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5AA7" w14:textId="77777777" w:rsidR="007F3EFF" w:rsidRPr="00021C43" w:rsidRDefault="007F3EFF" w:rsidP="00BE7585">
      <w:pPr>
        <w:pStyle w:val="a4"/>
        <w:spacing w:before="0" w:after="0"/>
        <w:outlineLvl w:val="2"/>
        <w:rPr>
          <w:rFonts w:ascii="宋体" w:eastAsia="宋体" w:hAnsi="宋体"/>
        </w:rPr>
      </w:pPr>
      <w:r w:rsidRPr="00021C43">
        <w:rPr>
          <w:rFonts w:ascii="宋体" w:eastAsia="宋体" w:hAnsi="宋体"/>
        </w:rPr>
        <w:t>《空间建模与分析课程设计》教学大纲</w:t>
      </w:r>
    </w:p>
    <w:p w14:paraId="5E839EB8" w14:textId="77777777" w:rsidR="007F3EFF" w:rsidRPr="00021C43" w:rsidRDefault="007F3EFF" w:rsidP="007F3EFF">
      <w:pPr>
        <w:numPr>
          <w:ilvl w:val="0"/>
          <w:numId w:val="1"/>
        </w:numPr>
        <w:snapToGrid w:val="0"/>
        <w:spacing w:before="187" w:line="276" w:lineRule="auto"/>
        <w:ind w:left="384" w:hanging="384"/>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7"/>
        <w:gridCol w:w="1178"/>
        <w:gridCol w:w="830"/>
        <w:gridCol w:w="1344"/>
        <w:gridCol w:w="1676"/>
        <w:gridCol w:w="393"/>
        <w:gridCol w:w="1993"/>
      </w:tblGrid>
      <w:tr w:rsidR="007F3EFF" w:rsidRPr="00021C43" w14:paraId="2C3AA942" w14:textId="77777777" w:rsidTr="00045FF7">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A6CE1D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E1FFB1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BF1B93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335A59F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空间建模与分析课程设计</w:t>
            </w:r>
          </w:p>
        </w:tc>
      </w:tr>
      <w:tr w:rsidR="007F3EFF" w:rsidRPr="00021C43" w14:paraId="7659F9F8"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17C0FDB"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F793E51" w14:textId="77777777" w:rsidR="007F3EFF" w:rsidRPr="00021C43" w:rsidRDefault="007F3EFF">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5889A3"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74A4EE6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Curriculum design of spatial modeling and analysis</w:t>
            </w:r>
          </w:p>
        </w:tc>
      </w:tr>
      <w:tr w:rsidR="007F3EFF" w:rsidRPr="00021C43" w14:paraId="1DACAC64"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4D78D4F"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C55176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76F55B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5208312</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538D12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FBDC14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7F3EFF" w:rsidRPr="00021C43" w14:paraId="2FB1A6AC"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45E4BE1"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91982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C8710D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9D1D6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A7E05C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r>
      <w:tr w:rsidR="007F3EFF" w:rsidRPr="00021C43" w14:paraId="074585EB"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D53F178"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863726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A28527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7EFE3B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9009AF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空间数据获取基础</w:t>
            </w:r>
          </w:p>
        </w:tc>
      </w:tr>
      <w:tr w:rsidR="007F3EFF" w:rsidRPr="00021C43" w14:paraId="1E7B872C"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12F44D7" w14:textId="77777777" w:rsidR="007F3EFF" w:rsidRPr="00021C43" w:rsidRDefault="007F3EFF">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70B5F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4802622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计算机科学与技术、软件工程、空间信息与数字技术、信息与计算科学</w:t>
            </w:r>
          </w:p>
        </w:tc>
      </w:tr>
      <w:tr w:rsidR="007F3EFF" w:rsidRPr="00021C43" w14:paraId="46BB8A94" w14:textId="77777777" w:rsidTr="00045FF7">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03FD6E2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2C7715AC"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课程目标1：具备运用空间分析的基本原理，识别和判断复杂工程问题中空间信息本质特性、关键处理环节及分析操作的能力；</w:t>
            </w:r>
          </w:p>
          <w:p w14:paraId="6F8742F8"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课程目标2：具备针对空间信息工程领域中信息分析环节进行应用实例方案设计的能力，并能从软件架构实现、数据可视化、人机交互等方面进行优选和算法选择；</w:t>
            </w:r>
          </w:p>
          <w:p w14:paraId="33211BFB"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课程目标3： 能够使用GIS主流平台软件ARCGIS、</w:t>
            </w:r>
            <w:proofErr w:type="spellStart"/>
            <w:r w:rsidRPr="00021C43">
              <w:rPr>
                <w:rFonts w:ascii="宋体" w:eastAsia="宋体" w:hAnsi="宋体"/>
                <w:color w:val="000000"/>
                <w:sz w:val="18"/>
                <w:szCs w:val="18"/>
              </w:rPr>
              <w:t>MapGIS</w:t>
            </w:r>
            <w:proofErr w:type="spellEnd"/>
            <w:r w:rsidRPr="00021C43">
              <w:rPr>
                <w:rFonts w:ascii="宋体" w:eastAsia="宋体" w:hAnsi="宋体"/>
                <w:color w:val="000000"/>
                <w:sz w:val="18"/>
                <w:szCs w:val="18"/>
              </w:rPr>
              <w:t>等实现空间分析中的栅格计算、网络分析、地形分析等核心空间分析功能，并具备灵活使用这些分析方法解决复杂分析问题的能力</w:t>
            </w:r>
          </w:p>
          <w:p w14:paraId="183B37A4"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课程目标4： 具有团队合作精神，能够提出自己的想法并倾听其他成员的意见和建议，具有与其他成员有效沟通，合作共事的能力；</w:t>
            </w:r>
          </w:p>
          <w:p w14:paraId="32D23EAF" w14:textId="77777777" w:rsidR="007F3EFF" w:rsidRPr="00021C43" w:rsidRDefault="007F3EFF">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课程目标5：能就与空间建模与分析相关的技术或应用问题，以文稿、图表的方式，准确表达自己的观点，理解与业界同行和社会公众交流的差异性；</w:t>
            </w:r>
          </w:p>
        </w:tc>
      </w:tr>
      <w:tr w:rsidR="007F3EFF" w:rsidRPr="00021C43" w14:paraId="0C0FA12E" w14:textId="77777777" w:rsidTr="00045FF7">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23C022C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1D035CC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空间建模与分析实验指导书</w:t>
            </w:r>
          </w:p>
        </w:tc>
        <w:tc>
          <w:tcPr>
            <w:tcW w:w="1980" w:type="dxa"/>
            <w:tcBorders>
              <w:top w:val="single" w:sz="8" w:space="0" w:color="000000"/>
              <w:left w:val="single" w:sz="8" w:space="0" w:color="000000"/>
              <w:bottom w:val="single" w:sz="8" w:space="0" w:color="000000"/>
              <w:right w:val="single" w:sz="8" w:space="0" w:color="000000"/>
            </w:tcBorders>
            <w:vAlign w:val="center"/>
          </w:tcPr>
          <w:p w14:paraId="250A0286"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自编[√]统编[  ]</w:t>
            </w:r>
          </w:p>
        </w:tc>
      </w:tr>
      <w:tr w:rsidR="007F3EFF" w:rsidRPr="00021C43" w14:paraId="0777F446" w14:textId="77777777" w:rsidTr="00045FF7">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vAlign w:val="center"/>
          </w:tcPr>
          <w:p w14:paraId="4EA714A9" w14:textId="77777777" w:rsidR="007F3EFF" w:rsidRPr="00021C43" w:rsidRDefault="007F3EFF">
            <w:pPr>
              <w:snapToGrid w:val="0"/>
              <w:spacing w:line="360" w:lineRule="auto"/>
              <w:jc w:val="center"/>
              <w:rPr>
                <w:rFonts w:ascii="宋体" w:eastAsia="宋体" w:hAnsi="宋体"/>
                <w:color w:val="000000"/>
                <w:sz w:val="18"/>
                <w:szCs w:val="18"/>
              </w:rPr>
            </w:pP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7AD08503" w14:textId="77777777" w:rsidR="007F3EFF" w:rsidRPr="00021C43" w:rsidRDefault="007F3EFF">
            <w:pPr>
              <w:snapToGrid w:val="0"/>
              <w:spacing w:line="360" w:lineRule="auto"/>
              <w:jc w:val="center"/>
              <w:rPr>
                <w:rFonts w:ascii="宋体" w:eastAsia="宋体" w:hAnsi="宋体"/>
                <w:color w:val="000000"/>
                <w:sz w:val="18"/>
                <w:szCs w:val="18"/>
              </w:rPr>
            </w:pPr>
          </w:p>
        </w:tc>
        <w:tc>
          <w:tcPr>
            <w:tcW w:w="1980" w:type="dxa"/>
            <w:tcBorders>
              <w:top w:val="single" w:sz="8" w:space="0" w:color="000000"/>
              <w:left w:val="single" w:sz="8" w:space="0" w:color="000000"/>
              <w:bottom w:val="single" w:sz="8" w:space="0" w:color="000000"/>
              <w:right w:val="single" w:sz="8" w:space="0" w:color="000000"/>
            </w:tcBorders>
            <w:vAlign w:val="center"/>
          </w:tcPr>
          <w:p w14:paraId="2C8BBA54"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 ]统编[  ]</w:t>
            </w:r>
          </w:p>
        </w:tc>
      </w:tr>
    </w:tbl>
    <w:p w14:paraId="1FE2C70C" w14:textId="77777777" w:rsidR="007F3EFF" w:rsidRPr="00021C43" w:rsidRDefault="007F3EFF">
      <w:pPr>
        <w:snapToGrid w:val="0"/>
        <w:spacing w:before="187" w:line="276" w:lineRule="auto"/>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46"/>
        <w:gridCol w:w="1427"/>
        <w:gridCol w:w="1427"/>
        <w:gridCol w:w="1427"/>
        <w:gridCol w:w="1427"/>
        <w:gridCol w:w="1427"/>
      </w:tblGrid>
      <w:tr w:rsidR="007F3EFF" w:rsidRPr="00021C43" w14:paraId="2502AE9F" w14:textId="77777777" w:rsidTr="00045FF7">
        <w:trPr>
          <w:trHeight w:val="330"/>
          <w:jc w:val="center"/>
        </w:trPr>
        <w:tc>
          <w:tcPr>
            <w:tcW w:w="154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9FAD1E1" w14:textId="77777777" w:rsidR="007F3EFF" w:rsidRPr="00021C43" w:rsidRDefault="007F3EFF">
            <w:pPr>
              <w:snapToGrid w:val="0"/>
              <w:spacing w:line="360" w:lineRule="auto"/>
              <w:jc w:val="center"/>
              <w:rPr>
                <w:rFonts w:ascii="宋体" w:eastAsia="宋体" w:hAnsi="宋体"/>
                <w:color w:val="000000"/>
                <w:sz w:val="18"/>
                <w:szCs w:val="18"/>
              </w:rPr>
            </w:pPr>
          </w:p>
        </w:tc>
        <w:tc>
          <w:tcPr>
            <w:tcW w:w="712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06527943" w14:textId="77777777" w:rsidR="007F3EFF" w:rsidRPr="00021C43" w:rsidRDefault="007F3EFF">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毕业要求</w:t>
            </w:r>
          </w:p>
        </w:tc>
      </w:tr>
      <w:tr w:rsidR="007F3EFF" w:rsidRPr="00021C43" w14:paraId="350A5B3A" w14:textId="77777777" w:rsidTr="00045FF7">
        <w:trPr>
          <w:trHeight w:val="315"/>
          <w:jc w:val="center"/>
        </w:trPr>
        <w:tc>
          <w:tcPr>
            <w:tcW w:w="154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2F1D4D6"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27F161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2.1</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7F766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4EE258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22C39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9.1</w:t>
            </w:r>
          </w:p>
        </w:tc>
        <w:tc>
          <w:tcPr>
            <w:tcW w:w="14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B7963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10.1</w:t>
            </w:r>
          </w:p>
        </w:tc>
      </w:tr>
      <w:tr w:rsidR="007F3EFF" w:rsidRPr="00021C43" w14:paraId="39280BC4"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695A901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425" w:type="dxa"/>
            <w:tcBorders>
              <w:top w:val="single" w:sz="8" w:space="0" w:color="000000"/>
              <w:left w:val="single" w:sz="8" w:space="0" w:color="000000"/>
              <w:bottom w:val="single" w:sz="8" w:space="0" w:color="000000"/>
              <w:right w:val="single" w:sz="8" w:space="0" w:color="000000"/>
            </w:tcBorders>
            <w:vAlign w:val="center"/>
          </w:tcPr>
          <w:p w14:paraId="5256C24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65673A23"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442E3A97"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C8A7F9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84D50F8"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0DC3A40C"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058379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课程目标2</w:t>
            </w:r>
          </w:p>
        </w:tc>
        <w:tc>
          <w:tcPr>
            <w:tcW w:w="1425" w:type="dxa"/>
            <w:tcBorders>
              <w:top w:val="single" w:sz="8" w:space="0" w:color="000000"/>
              <w:left w:val="single" w:sz="8" w:space="0" w:color="000000"/>
              <w:bottom w:val="single" w:sz="8" w:space="0" w:color="000000"/>
              <w:right w:val="single" w:sz="8" w:space="0" w:color="000000"/>
            </w:tcBorders>
            <w:vAlign w:val="center"/>
          </w:tcPr>
          <w:p w14:paraId="63599071"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E07312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74F60A98"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1E01709E"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84A1991"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376155A1"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579281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课程目标3</w:t>
            </w:r>
          </w:p>
        </w:tc>
        <w:tc>
          <w:tcPr>
            <w:tcW w:w="1425" w:type="dxa"/>
            <w:tcBorders>
              <w:top w:val="single" w:sz="8" w:space="0" w:color="000000"/>
              <w:left w:val="single" w:sz="8" w:space="0" w:color="000000"/>
              <w:bottom w:val="single" w:sz="8" w:space="0" w:color="000000"/>
              <w:right w:val="single" w:sz="8" w:space="0" w:color="000000"/>
            </w:tcBorders>
            <w:vAlign w:val="center"/>
          </w:tcPr>
          <w:p w14:paraId="3402E77F"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E77CC60"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4E8658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628BC030"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658CA9B"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60D16FF8"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C1ED99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425" w:type="dxa"/>
            <w:tcBorders>
              <w:top w:val="single" w:sz="8" w:space="0" w:color="000000"/>
              <w:left w:val="single" w:sz="8" w:space="0" w:color="000000"/>
              <w:bottom w:val="single" w:sz="8" w:space="0" w:color="000000"/>
              <w:right w:val="single" w:sz="8" w:space="0" w:color="000000"/>
            </w:tcBorders>
            <w:vAlign w:val="center"/>
          </w:tcPr>
          <w:p w14:paraId="368EDA2A"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1544258"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881EF94"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BD0D0C9"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425" w:type="dxa"/>
            <w:tcBorders>
              <w:top w:val="single" w:sz="8" w:space="0" w:color="000000"/>
              <w:left w:val="single" w:sz="8" w:space="0" w:color="000000"/>
              <w:bottom w:val="single" w:sz="8" w:space="0" w:color="000000"/>
              <w:right w:val="single" w:sz="8" w:space="0" w:color="000000"/>
            </w:tcBorders>
            <w:vAlign w:val="center"/>
          </w:tcPr>
          <w:p w14:paraId="44E6AEEC"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10AA8EE6" w14:textId="77777777" w:rsidTr="00045FF7">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DC16DE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425" w:type="dxa"/>
            <w:tcBorders>
              <w:top w:val="single" w:sz="8" w:space="0" w:color="000000"/>
              <w:left w:val="single" w:sz="8" w:space="0" w:color="000000"/>
              <w:bottom w:val="single" w:sz="8" w:space="0" w:color="000000"/>
              <w:right w:val="single" w:sz="8" w:space="0" w:color="000000"/>
            </w:tcBorders>
            <w:vAlign w:val="center"/>
          </w:tcPr>
          <w:p w14:paraId="60A358CB"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75923DF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65FD485"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568B72D" w14:textId="77777777" w:rsidR="007F3EFF" w:rsidRPr="00021C43" w:rsidRDefault="007F3EF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3D48106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bl>
    <w:p w14:paraId="7A38BF9B" w14:textId="77777777" w:rsidR="007F3EFF" w:rsidRPr="00021C43" w:rsidRDefault="007F3EFF">
      <w:pPr>
        <w:snapToGrid w:val="0"/>
        <w:spacing w:before="187" w:line="276" w:lineRule="auto"/>
        <w:jc w:val="left"/>
        <w:rPr>
          <w:rFonts w:ascii="宋体" w:eastAsia="宋体" w:hAnsi="宋体"/>
          <w:color w:val="000000"/>
          <w:kern w:val="0"/>
          <w:sz w:val="18"/>
          <w:szCs w:val="18"/>
        </w:rPr>
      </w:pPr>
      <w:r w:rsidRPr="00021C43">
        <w:rPr>
          <w:rFonts w:ascii="宋体" w:eastAsia="宋体" w:hAnsi="宋体"/>
          <w:color w:val="000000"/>
          <w:kern w:val="0"/>
          <w:sz w:val="18"/>
          <w:szCs w:val="18"/>
        </w:rPr>
        <w:t>附支撑点内容：</w:t>
      </w:r>
    </w:p>
    <w:p w14:paraId="6E1B8408" w14:textId="77777777" w:rsidR="007F3EFF" w:rsidRPr="00021C43" w:rsidRDefault="007F3EFF">
      <w:pPr>
        <w:snapToGrid w:val="0"/>
        <w:spacing w:before="187" w:line="276" w:lineRule="auto"/>
        <w:jc w:val="left"/>
        <w:rPr>
          <w:rFonts w:ascii="宋体" w:eastAsia="宋体" w:hAnsi="宋体"/>
          <w:color w:val="000000"/>
          <w:sz w:val="18"/>
          <w:szCs w:val="18"/>
        </w:rPr>
      </w:pPr>
      <w:r w:rsidRPr="00021C43">
        <w:rPr>
          <w:rFonts w:ascii="宋体" w:eastAsia="宋体" w:hAnsi="宋体"/>
          <w:color w:val="000000"/>
          <w:kern w:val="0"/>
          <w:sz w:val="18"/>
          <w:szCs w:val="18"/>
        </w:rPr>
        <w:t>2.1 (识别和判断)能运用相关科学原理，识别和判断复杂工程的空间信息本质特性、空间信</w:t>
      </w:r>
      <w:r w:rsidRPr="00021C43">
        <w:rPr>
          <w:rFonts w:ascii="宋体" w:eastAsia="宋体" w:hAnsi="宋体"/>
          <w:color w:val="000000"/>
          <w:sz w:val="18"/>
          <w:szCs w:val="18"/>
        </w:rPr>
        <w:t>息方面复杂工程问题关键环节；</w:t>
      </w:r>
    </w:p>
    <w:p w14:paraId="30A5284F"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3.2(模块设计)能够针对空间信息工程领域信息获取、传输、处理和应用的特定需求，完成各构成模块的设计，对处理流程能设计合理的算法，以充分发挥模块的性能；</w:t>
      </w:r>
    </w:p>
    <w:p w14:paraId="4B082CD9"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5.2 (分析、计算与设计)选择与使用恰当的空间信息资源、程序设计工具和专业模拟软件，对空间信息领域复杂工程问题进行分析、计算与设计；</w:t>
      </w:r>
    </w:p>
    <w:p w14:paraId="13AD6BFC"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9.1 （多学科合作）具有团队合作精神，能够提出自己的想法并倾听其他成员的意见和建议，知晓如何在空间信息工程实践中与其他学科的成员有效沟通，合作共事；</w:t>
      </w:r>
    </w:p>
    <w:p w14:paraId="7F144C47" w14:textId="77777777" w:rsidR="007F3EFF" w:rsidRPr="00021C43" w:rsidRDefault="007F3EFF">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10.1(基本沟通)能就空间信息相关的技术或应用问题，以口头、文稿、图表等方式，准确表达自己的观点，回应质疑，理解与业界同行和社会公众交流的差异性；</w:t>
      </w:r>
    </w:p>
    <w:p w14:paraId="48BF46AA" w14:textId="77777777" w:rsidR="007F3EFF" w:rsidRPr="00021C43" w:rsidRDefault="007F3EFF">
      <w:pPr>
        <w:snapToGrid w:val="0"/>
        <w:spacing w:before="156" w:line="400" w:lineRule="exact"/>
        <w:jc w:val="left"/>
        <w:rPr>
          <w:rFonts w:ascii="宋体" w:eastAsia="宋体" w:hAnsi="宋体"/>
          <w:color w:val="000000"/>
          <w:sz w:val="18"/>
          <w:szCs w:val="18"/>
        </w:rPr>
      </w:pPr>
    </w:p>
    <w:p w14:paraId="6D06BFCC" w14:textId="77777777" w:rsidR="007F3EFF" w:rsidRPr="00021C43" w:rsidRDefault="007F3EF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82"/>
        <w:gridCol w:w="758"/>
        <w:gridCol w:w="364"/>
        <w:gridCol w:w="394"/>
        <w:gridCol w:w="515"/>
        <w:gridCol w:w="364"/>
        <w:gridCol w:w="2182"/>
        <w:gridCol w:w="1682"/>
        <w:gridCol w:w="348"/>
        <w:gridCol w:w="348"/>
        <w:gridCol w:w="348"/>
        <w:gridCol w:w="348"/>
        <w:gridCol w:w="348"/>
      </w:tblGrid>
      <w:tr w:rsidR="007F3EFF" w:rsidRPr="00021C43" w14:paraId="362F1DF4" w14:textId="77777777" w:rsidTr="00C65809">
        <w:trPr>
          <w:trHeight w:val="480"/>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6F8DF5C"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49D95C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C87C677"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39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6FD58E8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w:t>
            </w:r>
          </w:p>
          <w:p w14:paraId="6EC9E64C" w14:textId="77777777" w:rsidR="007F3EFF" w:rsidRPr="00021C43" w:rsidRDefault="007F3EFF">
            <w:pPr>
              <w:snapToGrid w:val="0"/>
              <w:spacing w:line="0" w:lineRule="atLeast"/>
              <w:jc w:val="center"/>
              <w:rPr>
                <w:rFonts w:ascii="宋体" w:eastAsia="宋体" w:hAnsi="宋体"/>
                <w:b/>
                <w:bCs/>
                <w:color w:val="000000"/>
                <w:sz w:val="18"/>
                <w:szCs w:val="18"/>
              </w:rPr>
            </w:pPr>
            <w:proofErr w:type="gramStart"/>
            <w:r w:rsidRPr="00021C43">
              <w:rPr>
                <w:rFonts w:ascii="宋体" w:eastAsia="宋体" w:hAnsi="宋体"/>
                <w:b/>
                <w:bCs/>
                <w:color w:val="000000"/>
                <w:sz w:val="18"/>
                <w:szCs w:val="18"/>
              </w:rPr>
              <w:t>验</w:t>
            </w:r>
            <w:proofErr w:type="gramEnd"/>
          </w:p>
          <w:p w14:paraId="5294EB38"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类型</w:t>
            </w:r>
          </w:p>
        </w:tc>
        <w:tc>
          <w:tcPr>
            <w:tcW w:w="51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361095B1"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w:t>
            </w:r>
          </w:p>
          <w:p w14:paraId="354B72AE"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要求</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A7B4CB6" w14:textId="77777777" w:rsidR="007F3EFF" w:rsidRPr="00021C43" w:rsidRDefault="007F3EFF">
            <w:pPr>
              <w:snapToGrid w:val="0"/>
              <w:spacing w:line="0" w:lineRule="atLeast"/>
              <w:ind w:firstLine="361"/>
              <w:jc w:val="center"/>
              <w:rPr>
                <w:rFonts w:ascii="宋体" w:eastAsia="宋体" w:hAnsi="宋体"/>
                <w:b/>
                <w:bCs/>
                <w:color w:val="000000"/>
                <w:sz w:val="18"/>
                <w:szCs w:val="18"/>
              </w:rPr>
            </w:pPr>
            <w:r w:rsidRPr="00021C43">
              <w:rPr>
                <w:rFonts w:ascii="宋体" w:eastAsia="宋体" w:hAnsi="宋体"/>
                <w:b/>
                <w:bCs/>
                <w:color w:val="000000"/>
                <w:sz w:val="18"/>
                <w:szCs w:val="18"/>
              </w:rPr>
              <w:t>每组</w:t>
            </w:r>
          </w:p>
          <w:p w14:paraId="573AB13E" w14:textId="77777777" w:rsidR="007F3EFF" w:rsidRPr="00021C43" w:rsidRDefault="007F3EFF">
            <w:pPr>
              <w:snapToGrid w:val="0"/>
              <w:spacing w:line="0" w:lineRule="atLeast"/>
              <w:ind w:firstLine="361"/>
              <w:jc w:val="center"/>
              <w:rPr>
                <w:rFonts w:ascii="宋体" w:eastAsia="宋体" w:hAnsi="宋体"/>
                <w:b/>
                <w:bCs/>
                <w:color w:val="000000"/>
                <w:sz w:val="18"/>
                <w:szCs w:val="18"/>
              </w:rPr>
            </w:pPr>
            <w:r w:rsidRPr="00021C43">
              <w:rPr>
                <w:rFonts w:ascii="宋体" w:eastAsia="宋体" w:hAnsi="宋体"/>
                <w:b/>
                <w:bCs/>
                <w:color w:val="000000"/>
                <w:sz w:val="18"/>
                <w:szCs w:val="18"/>
              </w:rPr>
              <w:t>人数</w:t>
            </w:r>
          </w:p>
        </w:tc>
        <w:tc>
          <w:tcPr>
            <w:tcW w:w="21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1AE6A2C" w14:textId="77777777" w:rsidR="007F3EFF" w:rsidRPr="00021C43" w:rsidRDefault="007F3EF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16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B2BDAE0" w14:textId="77777777" w:rsidR="007F3EFF" w:rsidRPr="00021C43" w:rsidRDefault="007F3EFF">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1725"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14:paraId="7C788264" w14:textId="77777777" w:rsidR="007F3EFF" w:rsidRPr="00021C43" w:rsidRDefault="007F3EF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对课程目标的支撑</w:t>
            </w:r>
          </w:p>
        </w:tc>
      </w:tr>
      <w:tr w:rsidR="007F3EFF" w:rsidRPr="00021C43" w14:paraId="305FF3F2" w14:textId="77777777" w:rsidTr="00C65809">
        <w:trPr>
          <w:trHeight w:val="480"/>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89CFB92" w14:textId="77777777" w:rsidR="007F3EFF" w:rsidRPr="00021C43" w:rsidRDefault="007F3EFF">
            <w:pPr>
              <w:snapToGrid w:val="0"/>
              <w:spacing w:line="220" w:lineRule="exact"/>
              <w:jc w:val="center"/>
              <w:rPr>
                <w:rFonts w:ascii="宋体" w:eastAsia="宋体" w:hAnsi="宋体"/>
                <w:color w:val="000000"/>
                <w:sz w:val="18"/>
                <w:szCs w:val="18"/>
              </w:rPr>
            </w:pPr>
          </w:p>
        </w:tc>
        <w:tc>
          <w:tcPr>
            <w:tcW w:w="75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96BF963" w14:textId="77777777" w:rsidR="007F3EFF" w:rsidRPr="00021C43" w:rsidRDefault="007F3EFF">
            <w:pPr>
              <w:snapToGrid w:val="0"/>
              <w:spacing w:line="220" w:lineRule="exact"/>
              <w:ind w:firstLine="361"/>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E4B33A4" w14:textId="77777777" w:rsidR="007F3EFF" w:rsidRPr="00021C43" w:rsidRDefault="007F3EFF">
            <w:pPr>
              <w:snapToGrid w:val="0"/>
              <w:spacing w:line="220" w:lineRule="exact"/>
              <w:jc w:val="center"/>
              <w:rPr>
                <w:rFonts w:ascii="宋体" w:eastAsia="宋体" w:hAnsi="宋体"/>
                <w:color w:val="000000"/>
                <w:sz w:val="18"/>
                <w:szCs w:val="18"/>
              </w:rPr>
            </w:pPr>
          </w:p>
        </w:tc>
        <w:tc>
          <w:tcPr>
            <w:tcW w:w="39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608EAE7" w14:textId="77777777" w:rsidR="007F3EFF" w:rsidRPr="00021C43" w:rsidRDefault="007F3EFF">
            <w:pPr>
              <w:snapToGrid w:val="0"/>
              <w:spacing w:line="220" w:lineRule="exact"/>
              <w:jc w:val="center"/>
              <w:rPr>
                <w:rFonts w:ascii="宋体" w:eastAsia="宋体" w:hAnsi="宋体"/>
                <w:color w:val="000000"/>
                <w:sz w:val="18"/>
                <w:szCs w:val="18"/>
              </w:rPr>
            </w:pPr>
          </w:p>
        </w:tc>
        <w:tc>
          <w:tcPr>
            <w:tcW w:w="51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F286EF8" w14:textId="77777777" w:rsidR="007F3EFF" w:rsidRPr="00021C43" w:rsidRDefault="007F3EFF">
            <w:pPr>
              <w:snapToGrid w:val="0"/>
              <w:spacing w:line="220" w:lineRule="exact"/>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D35EBC6" w14:textId="77777777" w:rsidR="007F3EFF" w:rsidRPr="00021C43" w:rsidRDefault="007F3EFF">
            <w:pPr>
              <w:snapToGrid w:val="0"/>
              <w:spacing w:line="220" w:lineRule="exact"/>
              <w:jc w:val="center"/>
              <w:rPr>
                <w:rFonts w:ascii="宋体" w:eastAsia="宋体" w:hAnsi="宋体"/>
                <w:color w:val="000000"/>
                <w:sz w:val="18"/>
                <w:szCs w:val="18"/>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8A2CFF0" w14:textId="77777777" w:rsidR="007F3EFF" w:rsidRPr="00021C43" w:rsidRDefault="007F3EFF">
            <w:pPr>
              <w:snapToGrid w:val="0"/>
              <w:spacing w:line="220" w:lineRule="exact"/>
              <w:jc w:val="left"/>
              <w:rPr>
                <w:rFonts w:ascii="宋体" w:eastAsia="宋体" w:hAnsi="宋体"/>
                <w:color w:val="000000"/>
                <w:sz w:val="18"/>
                <w:szCs w:val="18"/>
              </w:rPr>
            </w:pPr>
          </w:p>
        </w:tc>
        <w:tc>
          <w:tcPr>
            <w:tcW w:w="16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59100F31" w14:textId="77777777" w:rsidR="007F3EFF" w:rsidRPr="00021C43" w:rsidRDefault="007F3EFF">
            <w:pPr>
              <w:snapToGrid w:val="0"/>
              <w:spacing w:line="220" w:lineRule="exact"/>
              <w:jc w:val="lef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239EF2"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目标1</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9958314"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D275F3"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03C364"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目标4</w:t>
            </w:r>
          </w:p>
        </w:tc>
        <w:tc>
          <w:tcPr>
            <w:tcW w:w="3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B6BC48C" w14:textId="77777777" w:rsidR="007F3EFF" w:rsidRPr="00021C43" w:rsidRDefault="007F3EFF">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目标5</w:t>
            </w:r>
          </w:p>
        </w:tc>
      </w:tr>
      <w:tr w:rsidR="007F3EFF" w:rsidRPr="00021C43" w14:paraId="7D6C8911"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C1E5085"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750" w:type="dxa"/>
            <w:tcBorders>
              <w:top w:val="single" w:sz="8" w:space="0" w:color="000000"/>
              <w:left w:val="single" w:sz="8" w:space="0" w:color="000000"/>
              <w:bottom w:val="single" w:sz="8" w:space="0" w:color="000000"/>
              <w:right w:val="single" w:sz="8" w:space="0" w:color="000000"/>
            </w:tcBorders>
            <w:vAlign w:val="center"/>
          </w:tcPr>
          <w:p w14:paraId="6203F4B4"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ARCGIS基础应用</w:t>
            </w:r>
          </w:p>
        </w:tc>
        <w:tc>
          <w:tcPr>
            <w:tcW w:w="360" w:type="dxa"/>
            <w:tcBorders>
              <w:top w:val="single" w:sz="8" w:space="0" w:color="000000"/>
              <w:left w:val="single" w:sz="8" w:space="0" w:color="000000"/>
              <w:bottom w:val="single" w:sz="8" w:space="0" w:color="000000"/>
              <w:right w:val="single" w:sz="8" w:space="0" w:color="000000"/>
            </w:tcBorders>
            <w:vAlign w:val="center"/>
          </w:tcPr>
          <w:p w14:paraId="4CCF76EE"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4E1264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32AB11A3"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67D066F0"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410A056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回顾并加深对空间分析软件的基本使用及理解，</w:t>
            </w:r>
          </w:p>
        </w:tc>
        <w:tc>
          <w:tcPr>
            <w:tcW w:w="1665" w:type="dxa"/>
            <w:tcBorders>
              <w:top w:val="single" w:sz="8" w:space="0" w:color="000000"/>
              <w:left w:val="single" w:sz="8" w:space="0" w:color="000000"/>
              <w:bottom w:val="single" w:sz="8" w:space="0" w:color="000000"/>
              <w:right w:val="single" w:sz="8" w:space="0" w:color="000000"/>
            </w:tcBorders>
            <w:vAlign w:val="center"/>
          </w:tcPr>
          <w:p w14:paraId="387D9F00"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实验包括：数据查询、统计图制作、属性表的操作及专题地图制作</w:t>
            </w:r>
          </w:p>
        </w:tc>
        <w:tc>
          <w:tcPr>
            <w:tcW w:w="345" w:type="dxa"/>
            <w:tcBorders>
              <w:top w:val="single" w:sz="8" w:space="0" w:color="000000"/>
              <w:left w:val="single" w:sz="8" w:space="0" w:color="000000"/>
              <w:bottom w:val="single" w:sz="8" w:space="0" w:color="000000"/>
              <w:right w:val="single" w:sz="8" w:space="0" w:color="000000"/>
            </w:tcBorders>
            <w:vAlign w:val="center"/>
          </w:tcPr>
          <w:p w14:paraId="46499C64"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101768E"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02DF158"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D906294" w14:textId="77777777" w:rsidR="007F3EFF" w:rsidRPr="00021C43" w:rsidRDefault="007F3EFF">
            <w:pPr>
              <w:snapToGrid w:val="0"/>
              <w:spacing w:line="360" w:lineRule="auto"/>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722CF04" w14:textId="77777777" w:rsidR="007F3EFF" w:rsidRPr="00021C43" w:rsidRDefault="007F3EFF">
            <w:pPr>
              <w:snapToGrid w:val="0"/>
              <w:spacing w:line="360" w:lineRule="auto"/>
              <w:jc w:val="center"/>
              <w:rPr>
                <w:rFonts w:ascii="宋体" w:eastAsia="宋体" w:hAnsi="宋体"/>
                <w:color w:val="000000"/>
                <w:sz w:val="18"/>
                <w:szCs w:val="18"/>
              </w:rPr>
            </w:pPr>
          </w:p>
        </w:tc>
      </w:tr>
      <w:tr w:rsidR="007F3EFF" w:rsidRPr="00021C43" w14:paraId="0852CE88"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7D34F5B"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2</w:t>
            </w:r>
          </w:p>
        </w:tc>
        <w:tc>
          <w:tcPr>
            <w:tcW w:w="750" w:type="dxa"/>
            <w:tcBorders>
              <w:top w:val="single" w:sz="8" w:space="0" w:color="000000"/>
              <w:left w:val="single" w:sz="8" w:space="0" w:color="000000"/>
              <w:bottom w:val="single" w:sz="8" w:space="0" w:color="000000"/>
              <w:right w:val="single" w:sz="8" w:space="0" w:color="000000"/>
            </w:tcBorders>
            <w:vAlign w:val="center"/>
          </w:tcPr>
          <w:p w14:paraId="10982B6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数据编辑</w:t>
            </w:r>
          </w:p>
        </w:tc>
        <w:tc>
          <w:tcPr>
            <w:tcW w:w="360" w:type="dxa"/>
            <w:tcBorders>
              <w:top w:val="single" w:sz="8" w:space="0" w:color="000000"/>
              <w:left w:val="single" w:sz="8" w:space="0" w:color="000000"/>
              <w:bottom w:val="single" w:sz="8" w:space="0" w:color="000000"/>
              <w:right w:val="single" w:sz="8" w:space="0" w:color="000000"/>
            </w:tcBorders>
            <w:vAlign w:val="center"/>
          </w:tcPr>
          <w:p w14:paraId="38C5E3FD"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1AC8250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0B410EEE" w14:textId="77777777" w:rsidR="007F3EFF" w:rsidRPr="00021C43" w:rsidRDefault="007F3EFF">
            <w:pPr>
              <w:snapToGrid w:val="0"/>
              <w:jc w:val="center"/>
              <w:rPr>
                <w:rFonts w:ascii="宋体" w:eastAsia="宋体" w:hAnsi="宋体"/>
                <w:color w:val="000000"/>
                <w:sz w:val="18"/>
                <w:szCs w:val="18"/>
              </w:rPr>
            </w:pPr>
          </w:p>
          <w:p w14:paraId="59E6795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79C9868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33B8C70"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5E878DF6"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熟悉软件平台的使用与实施、专业应用的实施</w:t>
            </w:r>
          </w:p>
        </w:tc>
        <w:tc>
          <w:tcPr>
            <w:tcW w:w="1665" w:type="dxa"/>
            <w:tcBorders>
              <w:top w:val="single" w:sz="8" w:space="0" w:color="000000"/>
              <w:left w:val="single" w:sz="8" w:space="0" w:color="000000"/>
              <w:bottom w:val="single" w:sz="8" w:space="0" w:color="000000"/>
              <w:right w:val="single" w:sz="8" w:space="0" w:color="000000"/>
            </w:tcBorders>
            <w:vAlign w:val="center"/>
          </w:tcPr>
          <w:p w14:paraId="115DF814"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新空间要素创建、要素编辑、</w:t>
            </w:r>
            <w:proofErr w:type="gramStart"/>
            <w:r w:rsidRPr="00021C43">
              <w:rPr>
                <w:rFonts w:ascii="宋体" w:eastAsia="宋体" w:hAnsi="宋体"/>
                <w:color w:val="000000"/>
                <w:sz w:val="18"/>
                <w:szCs w:val="18"/>
              </w:rPr>
              <w:t>公共边</w:t>
            </w:r>
            <w:proofErr w:type="gramEnd"/>
            <w:r w:rsidRPr="00021C43">
              <w:rPr>
                <w:rFonts w:ascii="宋体" w:eastAsia="宋体" w:hAnsi="宋体"/>
                <w:color w:val="000000"/>
                <w:sz w:val="18"/>
                <w:szCs w:val="18"/>
              </w:rPr>
              <w:t>编辑、图幅拼接、属性传递</w:t>
            </w:r>
          </w:p>
        </w:tc>
        <w:tc>
          <w:tcPr>
            <w:tcW w:w="345" w:type="dxa"/>
            <w:tcBorders>
              <w:top w:val="single" w:sz="8" w:space="0" w:color="000000"/>
              <w:left w:val="single" w:sz="8" w:space="0" w:color="000000"/>
              <w:bottom w:val="single" w:sz="8" w:space="0" w:color="000000"/>
              <w:right w:val="single" w:sz="8" w:space="0" w:color="000000"/>
            </w:tcBorders>
            <w:vAlign w:val="center"/>
          </w:tcPr>
          <w:p w14:paraId="5D02C55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E59B602" w14:textId="77777777" w:rsidR="007F3EFF" w:rsidRPr="00021C43" w:rsidRDefault="007F3EFF">
            <w:pPr>
              <w:snapToGrid w:val="0"/>
              <w:jc w:val="center"/>
              <w:rPr>
                <w:rFonts w:ascii="宋体" w:eastAsia="宋体" w:hAnsi="宋体"/>
                <w:color w:val="000000"/>
                <w:sz w:val="18"/>
                <w:szCs w:val="18"/>
              </w:rPr>
            </w:pPr>
          </w:p>
          <w:p w14:paraId="62A839ED" w14:textId="77777777" w:rsidR="007F3EFF" w:rsidRPr="00021C43" w:rsidRDefault="007F3EFF">
            <w:pPr>
              <w:snapToGrid w:val="0"/>
              <w:jc w:val="center"/>
              <w:rPr>
                <w:rFonts w:ascii="宋体" w:eastAsia="宋体" w:hAnsi="宋体"/>
                <w:color w:val="000000"/>
                <w:sz w:val="18"/>
                <w:szCs w:val="18"/>
              </w:rPr>
            </w:pPr>
          </w:p>
          <w:p w14:paraId="6AC312B6"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8B1B33F"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4365DA4"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4B329AE"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18B1574D"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BC9F47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3</w:t>
            </w:r>
          </w:p>
        </w:tc>
        <w:tc>
          <w:tcPr>
            <w:tcW w:w="750" w:type="dxa"/>
            <w:tcBorders>
              <w:top w:val="single" w:sz="8" w:space="0" w:color="000000"/>
              <w:left w:val="single" w:sz="8" w:space="0" w:color="000000"/>
              <w:bottom w:val="single" w:sz="8" w:space="0" w:color="000000"/>
              <w:right w:val="single" w:sz="8" w:space="0" w:color="000000"/>
            </w:tcBorders>
            <w:vAlign w:val="center"/>
          </w:tcPr>
          <w:p w14:paraId="3DB4A13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空间数据查询</w:t>
            </w:r>
          </w:p>
        </w:tc>
        <w:tc>
          <w:tcPr>
            <w:tcW w:w="360" w:type="dxa"/>
            <w:tcBorders>
              <w:top w:val="single" w:sz="8" w:space="0" w:color="000000"/>
              <w:left w:val="single" w:sz="8" w:space="0" w:color="000000"/>
              <w:bottom w:val="single" w:sz="8" w:space="0" w:color="000000"/>
              <w:right w:val="single" w:sz="8" w:space="0" w:color="000000"/>
            </w:tcBorders>
            <w:vAlign w:val="center"/>
          </w:tcPr>
          <w:p w14:paraId="5599C47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07133BB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07E68239"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311E74A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86E5AD2"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理解空间查询的常用方法及操作，并将查询结果制图输出</w:t>
            </w:r>
          </w:p>
        </w:tc>
        <w:tc>
          <w:tcPr>
            <w:tcW w:w="1665" w:type="dxa"/>
            <w:tcBorders>
              <w:top w:val="single" w:sz="8" w:space="0" w:color="000000"/>
              <w:left w:val="single" w:sz="8" w:space="0" w:color="000000"/>
              <w:bottom w:val="single" w:sz="8" w:space="0" w:color="000000"/>
              <w:right w:val="single" w:sz="8" w:space="0" w:color="000000"/>
            </w:tcBorders>
            <w:vAlign w:val="center"/>
          </w:tcPr>
          <w:p w14:paraId="3C9F2BEA"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根据空间位置查询、根据空间属性查询、根据空间关系查询</w:t>
            </w:r>
          </w:p>
        </w:tc>
        <w:tc>
          <w:tcPr>
            <w:tcW w:w="345" w:type="dxa"/>
            <w:tcBorders>
              <w:top w:val="single" w:sz="8" w:space="0" w:color="000000"/>
              <w:left w:val="single" w:sz="8" w:space="0" w:color="000000"/>
              <w:bottom w:val="single" w:sz="8" w:space="0" w:color="000000"/>
              <w:right w:val="single" w:sz="8" w:space="0" w:color="000000"/>
            </w:tcBorders>
            <w:vAlign w:val="center"/>
          </w:tcPr>
          <w:p w14:paraId="41649323"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A6D8B7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78C47B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BA74DFC"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C67799D"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1B165160"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66EE19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4</w:t>
            </w:r>
          </w:p>
        </w:tc>
        <w:tc>
          <w:tcPr>
            <w:tcW w:w="750" w:type="dxa"/>
            <w:tcBorders>
              <w:top w:val="single" w:sz="8" w:space="0" w:color="000000"/>
              <w:left w:val="single" w:sz="8" w:space="0" w:color="000000"/>
              <w:bottom w:val="single" w:sz="8" w:space="0" w:color="000000"/>
              <w:right w:val="single" w:sz="8" w:space="0" w:color="000000"/>
            </w:tcBorders>
            <w:vAlign w:val="center"/>
          </w:tcPr>
          <w:p w14:paraId="46D135A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数据库创建</w:t>
            </w:r>
          </w:p>
        </w:tc>
        <w:tc>
          <w:tcPr>
            <w:tcW w:w="360" w:type="dxa"/>
            <w:tcBorders>
              <w:top w:val="single" w:sz="8" w:space="0" w:color="000000"/>
              <w:left w:val="single" w:sz="8" w:space="0" w:color="000000"/>
              <w:bottom w:val="single" w:sz="8" w:space="0" w:color="000000"/>
              <w:right w:val="single" w:sz="8" w:space="0" w:color="000000"/>
            </w:tcBorders>
            <w:vAlign w:val="center"/>
          </w:tcPr>
          <w:p w14:paraId="6304DCD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4C98869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126FEC9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6AD4AE0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C262E51"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理解空间数据库在空间分析中的作用，并能简单利用空间数据库进行基础空间分析</w:t>
            </w:r>
          </w:p>
        </w:tc>
        <w:tc>
          <w:tcPr>
            <w:tcW w:w="1665" w:type="dxa"/>
            <w:tcBorders>
              <w:top w:val="single" w:sz="8" w:space="0" w:color="000000"/>
              <w:left w:val="single" w:sz="8" w:space="0" w:color="000000"/>
              <w:bottom w:val="single" w:sz="8" w:space="0" w:color="000000"/>
              <w:right w:val="single" w:sz="8" w:space="0" w:color="000000"/>
            </w:tcBorders>
            <w:vAlign w:val="center"/>
          </w:tcPr>
          <w:p w14:paraId="5FCBD488"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创建简单地理数据库并进一步个性化定义、创建注记类、拓扑、关系类等</w:t>
            </w:r>
          </w:p>
        </w:tc>
        <w:tc>
          <w:tcPr>
            <w:tcW w:w="345" w:type="dxa"/>
            <w:tcBorders>
              <w:top w:val="single" w:sz="8" w:space="0" w:color="000000"/>
              <w:left w:val="single" w:sz="8" w:space="0" w:color="000000"/>
              <w:bottom w:val="single" w:sz="8" w:space="0" w:color="000000"/>
              <w:right w:val="single" w:sz="8" w:space="0" w:color="000000"/>
            </w:tcBorders>
            <w:vAlign w:val="center"/>
          </w:tcPr>
          <w:p w14:paraId="29A5500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5FC0897"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0E25FD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783DD40"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8CBBCC9"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698C10F6"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23C87F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lastRenderedPageBreak/>
              <w:t>5</w:t>
            </w:r>
          </w:p>
        </w:tc>
        <w:tc>
          <w:tcPr>
            <w:tcW w:w="750" w:type="dxa"/>
            <w:tcBorders>
              <w:top w:val="single" w:sz="8" w:space="0" w:color="000000"/>
              <w:left w:val="single" w:sz="8" w:space="0" w:color="000000"/>
              <w:bottom w:val="single" w:sz="8" w:space="0" w:color="000000"/>
              <w:right w:val="single" w:sz="8" w:space="0" w:color="000000"/>
            </w:tcBorders>
            <w:vAlign w:val="center"/>
          </w:tcPr>
          <w:p w14:paraId="273A1D5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数据转换与处理</w:t>
            </w:r>
          </w:p>
        </w:tc>
        <w:tc>
          <w:tcPr>
            <w:tcW w:w="360" w:type="dxa"/>
            <w:tcBorders>
              <w:top w:val="single" w:sz="8" w:space="0" w:color="000000"/>
              <w:left w:val="single" w:sz="8" w:space="0" w:color="000000"/>
              <w:bottom w:val="single" w:sz="8" w:space="0" w:color="000000"/>
              <w:right w:val="single" w:sz="8" w:space="0" w:color="000000"/>
            </w:tcBorders>
            <w:vAlign w:val="center"/>
          </w:tcPr>
          <w:p w14:paraId="7B84C5C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2FA388E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2FC8EA3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9CD9B4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6FCA596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具备对两大空间数据模型相互转换的能力，并能进行拼接、</w:t>
            </w:r>
            <w:proofErr w:type="gramStart"/>
            <w:r w:rsidRPr="00021C43">
              <w:rPr>
                <w:rFonts w:ascii="宋体" w:eastAsia="宋体" w:hAnsi="宋体"/>
                <w:color w:val="000000"/>
                <w:sz w:val="18"/>
                <w:szCs w:val="18"/>
              </w:rPr>
              <w:t>按面选取</w:t>
            </w:r>
            <w:proofErr w:type="gramEnd"/>
            <w:r w:rsidRPr="00021C43">
              <w:rPr>
                <w:rFonts w:ascii="宋体" w:eastAsia="宋体" w:hAnsi="宋体"/>
                <w:color w:val="000000"/>
                <w:sz w:val="18"/>
                <w:szCs w:val="18"/>
              </w:rPr>
              <w:t>和坐标转换等数据更新转换操作等</w:t>
            </w:r>
          </w:p>
        </w:tc>
        <w:tc>
          <w:tcPr>
            <w:tcW w:w="1665" w:type="dxa"/>
            <w:tcBorders>
              <w:top w:val="single" w:sz="8" w:space="0" w:color="000000"/>
              <w:left w:val="single" w:sz="8" w:space="0" w:color="000000"/>
              <w:bottom w:val="single" w:sz="8" w:space="0" w:color="000000"/>
              <w:right w:val="single" w:sz="8" w:space="0" w:color="000000"/>
            </w:tcBorders>
            <w:vAlign w:val="center"/>
          </w:tcPr>
          <w:p w14:paraId="40D43B6D" w14:textId="77777777" w:rsidR="007F3EFF" w:rsidRPr="00021C43" w:rsidRDefault="007F3EFF">
            <w:pPr>
              <w:snapToGrid w:val="0"/>
              <w:jc w:val="left"/>
              <w:rPr>
                <w:rFonts w:ascii="宋体" w:eastAsia="宋体" w:hAnsi="宋体"/>
                <w:color w:val="000000"/>
                <w:sz w:val="18"/>
                <w:szCs w:val="18"/>
              </w:rPr>
            </w:pPr>
            <w:proofErr w:type="gramStart"/>
            <w:r w:rsidRPr="00021C43">
              <w:rPr>
                <w:rFonts w:ascii="宋体" w:eastAsia="宋体" w:hAnsi="宋体"/>
                <w:color w:val="000000"/>
                <w:sz w:val="18"/>
                <w:szCs w:val="18"/>
              </w:rPr>
              <w:t>矢</w:t>
            </w:r>
            <w:proofErr w:type="gramEnd"/>
            <w:r w:rsidRPr="00021C43">
              <w:rPr>
                <w:rFonts w:ascii="宋体" w:eastAsia="宋体" w:hAnsi="宋体"/>
                <w:color w:val="000000"/>
                <w:sz w:val="18"/>
                <w:szCs w:val="18"/>
              </w:rPr>
              <w:t>、</w:t>
            </w:r>
            <w:proofErr w:type="gramStart"/>
            <w:r w:rsidRPr="00021C43">
              <w:rPr>
                <w:rFonts w:ascii="宋体" w:eastAsia="宋体" w:hAnsi="宋体"/>
                <w:color w:val="000000"/>
                <w:sz w:val="18"/>
                <w:szCs w:val="18"/>
              </w:rPr>
              <w:t>栅相互</w:t>
            </w:r>
            <w:proofErr w:type="gramEnd"/>
            <w:r w:rsidRPr="00021C43">
              <w:rPr>
                <w:rFonts w:ascii="宋体" w:eastAsia="宋体" w:hAnsi="宋体"/>
                <w:color w:val="000000"/>
                <w:sz w:val="18"/>
                <w:szCs w:val="18"/>
              </w:rPr>
              <w:t>转换、数据更新变换</w:t>
            </w:r>
          </w:p>
        </w:tc>
        <w:tc>
          <w:tcPr>
            <w:tcW w:w="345" w:type="dxa"/>
            <w:tcBorders>
              <w:top w:val="single" w:sz="8" w:space="0" w:color="000000"/>
              <w:left w:val="single" w:sz="8" w:space="0" w:color="000000"/>
              <w:bottom w:val="single" w:sz="8" w:space="0" w:color="000000"/>
              <w:right w:val="single" w:sz="8" w:space="0" w:color="000000"/>
            </w:tcBorders>
            <w:vAlign w:val="center"/>
          </w:tcPr>
          <w:p w14:paraId="28F8A63B"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60DF2E8"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02CA771"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C2068E1"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2643683"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16AEACF"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73913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750" w:type="dxa"/>
            <w:tcBorders>
              <w:top w:val="single" w:sz="8" w:space="0" w:color="000000"/>
              <w:left w:val="single" w:sz="8" w:space="0" w:color="000000"/>
              <w:bottom w:val="single" w:sz="8" w:space="0" w:color="000000"/>
              <w:right w:val="single" w:sz="8" w:space="0" w:color="000000"/>
            </w:tcBorders>
            <w:vAlign w:val="center"/>
          </w:tcPr>
          <w:p w14:paraId="1597FC99"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模型构建器</w:t>
            </w:r>
          </w:p>
        </w:tc>
        <w:tc>
          <w:tcPr>
            <w:tcW w:w="360" w:type="dxa"/>
            <w:tcBorders>
              <w:top w:val="single" w:sz="8" w:space="0" w:color="000000"/>
              <w:left w:val="single" w:sz="8" w:space="0" w:color="000000"/>
              <w:bottom w:val="single" w:sz="8" w:space="0" w:color="000000"/>
              <w:right w:val="single" w:sz="8" w:space="0" w:color="000000"/>
            </w:tcBorders>
            <w:vAlign w:val="center"/>
          </w:tcPr>
          <w:p w14:paraId="02C243D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71B142C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385CBF6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9282989"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4CE596A"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具有使用流程</w:t>
            </w:r>
            <w:proofErr w:type="gramStart"/>
            <w:r w:rsidRPr="00021C43">
              <w:rPr>
                <w:rFonts w:ascii="宋体" w:eastAsia="宋体" w:hAnsi="宋体"/>
                <w:color w:val="000000"/>
                <w:sz w:val="18"/>
                <w:szCs w:val="18"/>
              </w:rPr>
              <w:t>化空间</w:t>
            </w:r>
            <w:proofErr w:type="gramEnd"/>
            <w:r w:rsidRPr="00021C43">
              <w:rPr>
                <w:rFonts w:ascii="宋体" w:eastAsia="宋体" w:hAnsi="宋体"/>
                <w:color w:val="000000"/>
                <w:sz w:val="18"/>
                <w:szCs w:val="18"/>
              </w:rPr>
              <w:t>分析工具</w:t>
            </w:r>
            <w:proofErr w:type="spellStart"/>
            <w:r w:rsidRPr="00021C43">
              <w:rPr>
                <w:rFonts w:ascii="宋体" w:eastAsia="宋体" w:hAnsi="宋体"/>
                <w:color w:val="000000"/>
                <w:sz w:val="18"/>
                <w:szCs w:val="18"/>
              </w:rPr>
              <w:t>modelbuilder</w:t>
            </w:r>
            <w:proofErr w:type="spellEnd"/>
            <w:r w:rsidRPr="00021C43">
              <w:rPr>
                <w:rFonts w:ascii="宋体" w:eastAsia="宋体" w:hAnsi="宋体"/>
                <w:color w:val="000000"/>
                <w:sz w:val="18"/>
                <w:szCs w:val="18"/>
              </w:rPr>
              <w:t>进行空间分析建模的能力，理解模型工具生成器的原理；掌握模型工具的创建过程；</w:t>
            </w:r>
          </w:p>
        </w:tc>
        <w:tc>
          <w:tcPr>
            <w:tcW w:w="1665" w:type="dxa"/>
            <w:tcBorders>
              <w:top w:val="single" w:sz="8" w:space="0" w:color="000000"/>
              <w:left w:val="single" w:sz="8" w:space="0" w:color="000000"/>
              <w:bottom w:val="single" w:sz="8" w:space="0" w:color="000000"/>
              <w:right w:val="single" w:sz="8" w:space="0" w:color="000000"/>
            </w:tcBorders>
            <w:vAlign w:val="center"/>
          </w:tcPr>
          <w:p w14:paraId="2B491FE2"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创建简单模型、模型工具提取流域工具、模型布局优化标注等</w:t>
            </w:r>
          </w:p>
        </w:tc>
        <w:tc>
          <w:tcPr>
            <w:tcW w:w="345" w:type="dxa"/>
            <w:tcBorders>
              <w:top w:val="single" w:sz="8" w:space="0" w:color="000000"/>
              <w:left w:val="single" w:sz="8" w:space="0" w:color="000000"/>
              <w:bottom w:val="single" w:sz="8" w:space="0" w:color="000000"/>
              <w:right w:val="single" w:sz="8" w:space="0" w:color="000000"/>
            </w:tcBorders>
            <w:vAlign w:val="center"/>
          </w:tcPr>
          <w:p w14:paraId="2F58FBF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3C7FF6B"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A9E4B9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5C5CD26"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05BEB9E"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B3F9B31"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BEDBF2"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7</w:t>
            </w:r>
          </w:p>
        </w:tc>
        <w:tc>
          <w:tcPr>
            <w:tcW w:w="750" w:type="dxa"/>
            <w:tcBorders>
              <w:top w:val="single" w:sz="8" w:space="0" w:color="000000"/>
              <w:left w:val="single" w:sz="8" w:space="0" w:color="000000"/>
              <w:bottom w:val="single" w:sz="8" w:space="0" w:color="000000"/>
              <w:right w:val="single" w:sz="8" w:space="0" w:color="000000"/>
            </w:tcBorders>
            <w:vAlign w:val="center"/>
          </w:tcPr>
          <w:p w14:paraId="5E089719"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空间分析常用工具—叠加分析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0A997F2A"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3DB02302"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293BD8C6"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7F7DD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AFE17B7"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理解叠加分析方法的原理；掌握叠加分析工具；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00E0CA89"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，运用叠加分析方法进行海洋环境特征描述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4AC69168"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EC51FF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B693714" w14:textId="77777777" w:rsidR="007F3EFF" w:rsidRPr="00021C43" w:rsidRDefault="007F3EFF">
            <w:pPr>
              <w:snapToGrid w:val="0"/>
              <w:jc w:val="center"/>
              <w:rPr>
                <w:rFonts w:ascii="宋体" w:eastAsia="宋体" w:hAnsi="宋体"/>
                <w:color w:val="000000"/>
                <w:sz w:val="18"/>
                <w:szCs w:val="18"/>
              </w:rPr>
            </w:pPr>
          </w:p>
          <w:p w14:paraId="7E72D201" w14:textId="77777777" w:rsidR="007F3EFF" w:rsidRPr="00021C43" w:rsidRDefault="007F3EFF">
            <w:pPr>
              <w:snapToGrid w:val="0"/>
              <w:jc w:val="center"/>
              <w:rPr>
                <w:rFonts w:ascii="宋体" w:eastAsia="宋体" w:hAnsi="宋体"/>
                <w:color w:val="000000"/>
                <w:sz w:val="18"/>
                <w:szCs w:val="18"/>
              </w:rPr>
            </w:pPr>
          </w:p>
          <w:p w14:paraId="15EF651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C067049"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E0E7231"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C498FD7"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231750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8</w:t>
            </w:r>
          </w:p>
        </w:tc>
        <w:tc>
          <w:tcPr>
            <w:tcW w:w="750" w:type="dxa"/>
            <w:tcBorders>
              <w:top w:val="single" w:sz="8" w:space="0" w:color="000000"/>
              <w:left w:val="single" w:sz="8" w:space="0" w:color="000000"/>
              <w:bottom w:val="single" w:sz="8" w:space="0" w:color="000000"/>
              <w:right w:val="single" w:sz="8" w:space="0" w:color="000000"/>
            </w:tcBorders>
            <w:vAlign w:val="center"/>
          </w:tcPr>
          <w:p w14:paraId="1E63594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空间分析常用工具——缓冲区分析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64658496"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259C4F6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789DEA6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5D35FA55"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AD18064"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523783A6"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理解缓冲区分析工具的原理；掌握缓冲区分析工具；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36C252F1"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，运用缓冲区分析方法进行海洋环境特征描述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57F4C702"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483814C"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4043E31" w14:textId="77777777" w:rsidR="007F3EFF" w:rsidRPr="00021C43" w:rsidRDefault="007F3EFF">
            <w:pPr>
              <w:snapToGrid w:val="0"/>
              <w:jc w:val="center"/>
              <w:rPr>
                <w:rFonts w:ascii="宋体" w:eastAsia="宋体" w:hAnsi="宋体"/>
                <w:color w:val="000000"/>
                <w:sz w:val="18"/>
                <w:szCs w:val="18"/>
              </w:rPr>
            </w:pPr>
          </w:p>
          <w:p w14:paraId="51D2A1C3" w14:textId="77777777" w:rsidR="007F3EFF" w:rsidRPr="00021C43" w:rsidRDefault="007F3EFF">
            <w:pPr>
              <w:snapToGrid w:val="0"/>
              <w:jc w:val="center"/>
              <w:rPr>
                <w:rFonts w:ascii="宋体" w:eastAsia="宋体" w:hAnsi="宋体"/>
                <w:color w:val="000000"/>
                <w:sz w:val="18"/>
                <w:szCs w:val="18"/>
              </w:rPr>
            </w:pPr>
          </w:p>
          <w:p w14:paraId="1894860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4E60892"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7E37698"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42FB8D96"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D201727"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10</w:t>
            </w:r>
          </w:p>
        </w:tc>
        <w:tc>
          <w:tcPr>
            <w:tcW w:w="750" w:type="dxa"/>
            <w:tcBorders>
              <w:top w:val="single" w:sz="8" w:space="0" w:color="000000"/>
              <w:left w:val="single" w:sz="8" w:space="0" w:color="000000"/>
              <w:bottom w:val="single" w:sz="8" w:space="0" w:color="000000"/>
              <w:right w:val="single" w:sz="8" w:space="0" w:color="000000"/>
            </w:tcBorders>
            <w:vAlign w:val="center"/>
          </w:tcPr>
          <w:p w14:paraId="13250A2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空间分析常用工具——栅格数据分析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0F039C5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390" w:type="dxa"/>
            <w:tcBorders>
              <w:top w:val="single" w:sz="8" w:space="0" w:color="000000"/>
              <w:left w:val="single" w:sz="8" w:space="0" w:color="000000"/>
              <w:bottom w:val="single" w:sz="8" w:space="0" w:color="000000"/>
              <w:right w:val="single" w:sz="8" w:space="0" w:color="000000"/>
            </w:tcBorders>
            <w:vAlign w:val="center"/>
          </w:tcPr>
          <w:p w14:paraId="1890859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7B6224E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7F2FC34E"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6664897C"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具备针对通用栅格数据分析的能力。</w:t>
            </w:r>
          </w:p>
        </w:tc>
        <w:tc>
          <w:tcPr>
            <w:tcW w:w="1665" w:type="dxa"/>
            <w:tcBorders>
              <w:top w:val="single" w:sz="8" w:space="0" w:color="000000"/>
              <w:left w:val="single" w:sz="8" w:space="0" w:color="000000"/>
              <w:bottom w:val="single" w:sz="8" w:space="0" w:color="000000"/>
              <w:right w:val="single" w:sz="8" w:space="0" w:color="000000"/>
            </w:tcBorders>
            <w:vAlign w:val="center"/>
          </w:tcPr>
          <w:p w14:paraId="39FB4785"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重分类、欧式距离、成本距离、可达性分析</w:t>
            </w:r>
          </w:p>
        </w:tc>
        <w:tc>
          <w:tcPr>
            <w:tcW w:w="345" w:type="dxa"/>
            <w:tcBorders>
              <w:top w:val="single" w:sz="8" w:space="0" w:color="000000"/>
              <w:left w:val="single" w:sz="8" w:space="0" w:color="000000"/>
              <w:bottom w:val="single" w:sz="8" w:space="0" w:color="000000"/>
              <w:right w:val="single" w:sz="8" w:space="0" w:color="000000"/>
            </w:tcBorders>
            <w:vAlign w:val="center"/>
          </w:tcPr>
          <w:p w14:paraId="77F37B40"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2CC4075"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0D1AC3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6C94A93"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33E9589" w14:textId="77777777" w:rsidR="007F3EFF" w:rsidRPr="00021C43" w:rsidRDefault="007F3EFF">
            <w:pPr>
              <w:snapToGrid w:val="0"/>
              <w:spacing w:line="400" w:lineRule="atLeast"/>
              <w:jc w:val="center"/>
              <w:rPr>
                <w:rFonts w:ascii="宋体" w:eastAsia="宋体" w:hAnsi="宋体"/>
                <w:color w:val="000000"/>
                <w:sz w:val="18"/>
                <w:szCs w:val="18"/>
              </w:rPr>
            </w:pPr>
          </w:p>
        </w:tc>
      </w:tr>
      <w:tr w:rsidR="007F3EFF" w:rsidRPr="00021C43" w14:paraId="5C7A5A3C"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773896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9</w:t>
            </w:r>
          </w:p>
        </w:tc>
        <w:tc>
          <w:tcPr>
            <w:tcW w:w="750" w:type="dxa"/>
            <w:tcBorders>
              <w:top w:val="single" w:sz="8" w:space="0" w:color="000000"/>
              <w:left w:val="single" w:sz="8" w:space="0" w:color="000000"/>
              <w:bottom w:val="single" w:sz="8" w:space="0" w:color="000000"/>
              <w:right w:val="single" w:sz="8" w:space="0" w:color="000000"/>
            </w:tcBorders>
            <w:vAlign w:val="center"/>
          </w:tcPr>
          <w:p w14:paraId="366C4E47"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空间分析常用工具——网络分析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7403C34B"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4F681BB7"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67FC24E7"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F20A18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31E2DD84"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理解网络分析工具的原理；掌握网络分析工具；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6758E060"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规划最佳路径、寻找最近消防站、学校选址等</w:t>
            </w:r>
          </w:p>
        </w:tc>
        <w:tc>
          <w:tcPr>
            <w:tcW w:w="345" w:type="dxa"/>
            <w:tcBorders>
              <w:top w:val="single" w:sz="8" w:space="0" w:color="000000"/>
              <w:left w:val="single" w:sz="8" w:space="0" w:color="000000"/>
              <w:bottom w:val="single" w:sz="8" w:space="0" w:color="000000"/>
              <w:right w:val="single" w:sz="8" w:space="0" w:color="000000"/>
            </w:tcBorders>
            <w:vAlign w:val="center"/>
          </w:tcPr>
          <w:p w14:paraId="57A4B165"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4364675" w14:textId="77777777" w:rsidR="007F3EFF" w:rsidRPr="00021C43" w:rsidRDefault="007F3EFF">
            <w:pPr>
              <w:snapToGrid w:val="0"/>
              <w:jc w:val="center"/>
              <w:rPr>
                <w:rFonts w:ascii="宋体" w:eastAsia="宋体" w:hAnsi="宋体"/>
                <w:color w:val="000000"/>
                <w:sz w:val="18"/>
                <w:szCs w:val="18"/>
              </w:rPr>
            </w:pPr>
          </w:p>
          <w:p w14:paraId="1139DD6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3EEBB23" w14:textId="77777777" w:rsidR="007F3EFF" w:rsidRPr="00021C43" w:rsidRDefault="007F3EFF">
            <w:pPr>
              <w:snapToGrid w:val="0"/>
              <w:jc w:val="center"/>
              <w:rPr>
                <w:rFonts w:ascii="宋体" w:eastAsia="宋体" w:hAnsi="宋体"/>
                <w:color w:val="000000"/>
                <w:sz w:val="18"/>
                <w:szCs w:val="18"/>
              </w:rPr>
            </w:pPr>
          </w:p>
          <w:p w14:paraId="288E12F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D7990AC"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BB0109D"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30E47AE9"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5CE48BB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10</w:t>
            </w:r>
          </w:p>
        </w:tc>
        <w:tc>
          <w:tcPr>
            <w:tcW w:w="750" w:type="dxa"/>
            <w:tcBorders>
              <w:top w:val="single" w:sz="8" w:space="0" w:color="000000"/>
              <w:left w:val="single" w:sz="8" w:space="0" w:color="000000"/>
              <w:bottom w:val="single" w:sz="8" w:space="0" w:color="000000"/>
              <w:right w:val="single" w:sz="8" w:space="0" w:color="000000"/>
            </w:tcBorders>
            <w:vAlign w:val="center"/>
          </w:tcPr>
          <w:p w14:paraId="46D18044"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空间分析常用工具——表面分析工具</w:t>
            </w:r>
          </w:p>
        </w:tc>
        <w:tc>
          <w:tcPr>
            <w:tcW w:w="360" w:type="dxa"/>
            <w:tcBorders>
              <w:top w:val="single" w:sz="8" w:space="0" w:color="000000"/>
              <w:left w:val="single" w:sz="8" w:space="0" w:color="000000"/>
              <w:bottom w:val="single" w:sz="8" w:space="0" w:color="000000"/>
              <w:right w:val="single" w:sz="8" w:space="0" w:color="000000"/>
            </w:tcBorders>
            <w:vAlign w:val="center"/>
          </w:tcPr>
          <w:p w14:paraId="6E3289CA"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23DD097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71C0D01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0CFC664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49ECEDA3"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理解表面分析工具的原理；掌握表面分析工具；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21656E5E"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，运用表面分析方法进行海洋环境特征描述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4B47D20E" w14:textId="77777777" w:rsidR="007F3EFF" w:rsidRPr="00021C43" w:rsidRDefault="007F3EFF">
            <w:pPr>
              <w:snapToGrid w:val="0"/>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D524EF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9ACE299" w14:textId="77777777" w:rsidR="007F3EFF" w:rsidRPr="00021C43" w:rsidRDefault="007F3EFF">
            <w:pPr>
              <w:snapToGrid w:val="0"/>
              <w:jc w:val="center"/>
              <w:rPr>
                <w:rFonts w:ascii="宋体" w:eastAsia="宋体" w:hAnsi="宋体"/>
                <w:color w:val="000000"/>
                <w:sz w:val="18"/>
                <w:szCs w:val="18"/>
              </w:rPr>
            </w:pPr>
          </w:p>
          <w:p w14:paraId="787E0B9A" w14:textId="77777777" w:rsidR="007F3EFF" w:rsidRPr="00021C43" w:rsidRDefault="007F3EFF">
            <w:pPr>
              <w:snapToGrid w:val="0"/>
              <w:jc w:val="center"/>
              <w:rPr>
                <w:rFonts w:ascii="宋体" w:eastAsia="宋体" w:hAnsi="宋体"/>
                <w:color w:val="000000"/>
                <w:sz w:val="18"/>
                <w:szCs w:val="18"/>
              </w:rPr>
            </w:pPr>
          </w:p>
          <w:p w14:paraId="1690154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308BE6EE" w14:textId="77777777" w:rsidR="007F3EFF" w:rsidRPr="00021C43" w:rsidRDefault="007F3EFF">
            <w:pPr>
              <w:snapToGrid w:val="0"/>
              <w:spacing w:line="400" w:lineRule="atLeas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2271886" w14:textId="77777777" w:rsidR="007F3EFF" w:rsidRPr="00021C43" w:rsidRDefault="007F3EFF">
            <w:pPr>
              <w:snapToGrid w:val="0"/>
              <w:spacing w:line="400" w:lineRule="atLeas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0E559587"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484C1942"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11</w:t>
            </w:r>
          </w:p>
        </w:tc>
        <w:tc>
          <w:tcPr>
            <w:tcW w:w="750" w:type="dxa"/>
            <w:tcBorders>
              <w:top w:val="single" w:sz="8" w:space="0" w:color="000000"/>
              <w:left w:val="single" w:sz="8" w:space="0" w:color="000000"/>
              <w:bottom w:val="single" w:sz="8" w:space="0" w:color="000000"/>
              <w:right w:val="single" w:sz="8" w:space="0" w:color="000000"/>
            </w:tcBorders>
            <w:vAlign w:val="center"/>
          </w:tcPr>
          <w:p w14:paraId="2A71D6F0"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三维可视性分析</w:t>
            </w:r>
          </w:p>
        </w:tc>
        <w:tc>
          <w:tcPr>
            <w:tcW w:w="360" w:type="dxa"/>
            <w:tcBorders>
              <w:top w:val="single" w:sz="8" w:space="0" w:color="000000"/>
              <w:left w:val="single" w:sz="8" w:space="0" w:color="000000"/>
              <w:bottom w:val="single" w:sz="8" w:space="0" w:color="000000"/>
              <w:right w:val="single" w:sz="8" w:space="0" w:color="000000"/>
            </w:tcBorders>
            <w:vAlign w:val="center"/>
          </w:tcPr>
          <w:p w14:paraId="6C4F867B"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22</w:t>
            </w:r>
          </w:p>
        </w:tc>
        <w:tc>
          <w:tcPr>
            <w:tcW w:w="390" w:type="dxa"/>
            <w:tcBorders>
              <w:top w:val="single" w:sz="8" w:space="0" w:color="000000"/>
              <w:left w:val="single" w:sz="8" w:space="0" w:color="000000"/>
              <w:bottom w:val="single" w:sz="8" w:space="0" w:color="000000"/>
              <w:right w:val="single" w:sz="8" w:space="0" w:color="000000"/>
            </w:tcBorders>
            <w:vAlign w:val="center"/>
          </w:tcPr>
          <w:p w14:paraId="41E71FF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5AC1DCD5"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A41C79F"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2893FC59"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理解可视性分析方法原理；掌握通视线分析和</w:t>
            </w:r>
            <w:proofErr w:type="gramStart"/>
            <w:r w:rsidRPr="00021C43">
              <w:rPr>
                <w:rFonts w:ascii="宋体" w:eastAsia="宋体" w:hAnsi="宋体"/>
                <w:color w:val="000000"/>
                <w:sz w:val="18"/>
                <w:szCs w:val="18"/>
              </w:rPr>
              <w:t>可</w:t>
            </w:r>
            <w:proofErr w:type="gramEnd"/>
            <w:r w:rsidRPr="00021C43">
              <w:rPr>
                <w:rFonts w:ascii="宋体" w:eastAsia="宋体" w:hAnsi="宋体"/>
                <w:color w:val="000000"/>
                <w:sz w:val="18"/>
                <w:szCs w:val="18"/>
              </w:rPr>
              <w:t>视域分析工具</w:t>
            </w:r>
          </w:p>
        </w:tc>
        <w:tc>
          <w:tcPr>
            <w:tcW w:w="1665" w:type="dxa"/>
            <w:tcBorders>
              <w:top w:val="single" w:sz="8" w:space="0" w:color="000000"/>
              <w:left w:val="single" w:sz="8" w:space="0" w:color="000000"/>
              <w:bottom w:val="single" w:sz="8" w:space="0" w:color="000000"/>
              <w:right w:val="single" w:sz="8" w:space="0" w:color="000000"/>
            </w:tcBorders>
            <w:vAlign w:val="center"/>
          </w:tcPr>
          <w:p w14:paraId="5044B726"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创建通视线，判断某点相对于另外一点而言可见与否；创建可视域，判断被一个多或多个观测点看到的输入栅格图像的栅格单元。</w:t>
            </w:r>
          </w:p>
        </w:tc>
        <w:tc>
          <w:tcPr>
            <w:tcW w:w="345" w:type="dxa"/>
            <w:tcBorders>
              <w:top w:val="single" w:sz="8" w:space="0" w:color="000000"/>
              <w:left w:val="single" w:sz="8" w:space="0" w:color="000000"/>
              <w:bottom w:val="single" w:sz="8" w:space="0" w:color="000000"/>
              <w:right w:val="single" w:sz="8" w:space="0" w:color="000000"/>
            </w:tcBorders>
            <w:vAlign w:val="center"/>
          </w:tcPr>
          <w:p w14:paraId="77331E51"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F1F10BE"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5D24B0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F9504B6" w14:textId="77777777" w:rsidR="007F3EFF" w:rsidRPr="00021C43" w:rsidRDefault="007F3EFF">
            <w:pPr>
              <w:snapToGrid w:val="0"/>
              <w:spacing w:line="220" w:lineRule="exact"/>
              <w:jc w:val="center"/>
              <w:rPr>
                <w:rFonts w:ascii="宋体" w:eastAsia="宋体" w:hAnsi="宋体"/>
                <w:color w:val="000000"/>
                <w:sz w:val="18"/>
                <w:szCs w:val="18"/>
              </w:rPr>
            </w:pPr>
          </w:p>
          <w:p w14:paraId="22E2AAA9" w14:textId="77777777" w:rsidR="007F3EFF" w:rsidRPr="00021C43" w:rsidRDefault="007F3EFF">
            <w:pPr>
              <w:snapToGrid w:val="0"/>
              <w:spacing w:line="220" w:lineRule="exact"/>
              <w:jc w:val="center"/>
              <w:rPr>
                <w:rFonts w:ascii="宋体" w:eastAsia="宋体" w:hAnsi="宋体"/>
                <w:color w:val="000000"/>
                <w:sz w:val="18"/>
                <w:szCs w:val="18"/>
              </w:rPr>
            </w:pPr>
          </w:p>
          <w:p w14:paraId="6CB9E87D"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p w14:paraId="3318EE1C" w14:textId="77777777" w:rsidR="007F3EFF" w:rsidRPr="00021C43" w:rsidRDefault="007F3EFF">
            <w:pPr>
              <w:snapToGrid w:val="0"/>
              <w:spacing w:line="220" w:lineRule="exact"/>
              <w:jc w:val="center"/>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E7374D2" w14:textId="77777777" w:rsidR="007F3EFF" w:rsidRPr="00021C43" w:rsidRDefault="007F3EFF">
            <w:pPr>
              <w:snapToGrid w:val="0"/>
              <w:spacing w:line="220" w:lineRule="exact"/>
              <w:jc w:val="center"/>
              <w:rPr>
                <w:rFonts w:ascii="宋体" w:eastAsia="宋体" w:hAnsi="宋体"/>
                <w:color w:val="000000"/>
                <w:sz w:val="18"/>
                <w:szCs w:val="18"/>
              </w:rPr>
            </w:pPr>
          </w:p>
        </w:tc>
      </w:tr>
      <w:tr w:rsidR="007F3EFF" w:rsidRPr="00021C43" w14:paraId="3A1E2FDC" w14:textId="77777777" w:rsidTr="00C65809">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04560B7A"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12</w:t>
            </w:r>
          </w:p>
        </w:tc>
        <w:tc>
          <w:tcPr>
            <w:tcW w:w="750" w:type="dxa"/>
            <w:tcBorders>
              <w:top w:val="single" w:sz="8" w:space="0" w:color="000000"/>
              <w:left w:val="single" w:sz="8" w:space="0" w:color="000000"/>
              <w:bottom w:val="single" w:sz="8" w:space="0" w:color="000000"/>
              <w:right w:val="single" w:sz="8" w:space="0" w:color="000000"/>
            </w:tcBorders>
            <w:vAlign w:val="center"/>
          </w:tcPr>
          <w:p w14:paraId="7402F9F8"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模型生成器建模综合实验</w:t>
            </w:r>
          </w:p>
        </w:tc>
        <w:tc>
          <w:tcPr>
            <w:tcW w:w="360" w:type="dxa"/>
            <w:tcBorders>
              <w:top w:val="single" w:sz="8" w:space="0" w:color="000000"/>
              <w:left w:val="single" w:sz="8" w:space="0" w:color="000000"/>
              <w:bottom w:val="single" w:sz="8" w:space="0" w:color="000000"/>
              <w:right w:val="single" w:sz="8" w:space="0" w:color="000000"/>
            </w:tcBorders>
            <w:vAlign w:val="center"/>
          </w:tcPr>
          <w:p w14:paraId="313C9734" w14:textId="77777777" w:rsidR="007F3EFF" w:rsidRPr="00021C43" w:rsidRDefault="007F3EFF">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7C818652" w14:textId="77777777" w:rsidR="007F3EFF" w:rsidRPr="00021C43" w:rsidRDefault="007F3EFF">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综合</w:t>
            </w:r>
          </w:p>
        </w:tc>
        <w:tc>
          <w:tcPr>
            <w:tcW w:w="510" w:type="dxa"/>
            <w:tcBorders>
              <w:top w:val="single" w:sz="8" w:space="0" w:color="000000"/>
              <w:left w:val="single" w:sz="8" w:space="0" w:color="000000"/>
              <w:bottom w:val="single" w:sz="8" w:space="0" w:color="000000"/>
              <w:right w:val="single" w:sz="8" w:space="0" w:color="000000"/>
            </w:tcBorders>
            <w:vAlign w:val="center"/>
          </w:tcPr>
          <w:p w14:paraId="100AEF3A"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0E884C3B" w14:textId="77777777" w:rsidR="007F3EFF" w:rsidRPr="00021C43" w:rsidRDefault="007F3EFF">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1DE123D7" w14:textId="77777777" w:rsidR="007F3EFF" w:rsidRPr="00021C43" w:rsidRDefault="007F3EFF">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掌握模型工具生成器在数字海洋具体应用中的实现原理，掌握数字海洋应用实例的模型工具的创建过程；</w:t>
            </w:r>
          </w:p>
        </w:tc>
        <w:tc>
          <w:tcPr>
            <w:tcW w:w="1665" w:type="dxa"/>
            <w:tcBorders>
              <w:top w:val="single" w:sz="8" w:space="0" w:color="000000"/>
              <w:left w:val="single" w:sz="8" w:space="0" w:color="000000"/>
              <w:bottom w:val="single" w:sz="8" w:space="0" w:color="000000"/>
              <w:right w:val="single" w:sz="8" w:space="0" w:color="000000"/>
            </w:tcBorders>
            <w:vAlign w:val="center"/>
          </w:tcPr>
          <w:p w14:paraId="6128AF9E" w14:textId="77777777" w:rsidR="007F3EFF" w:rsidRPr="00021C43" w:rsidRDefault="007F3EFF">
            <w:pPr>
              <w:snapToGrid w:val="0"/>
              <w:jc w:val="left"/>
              <w:rPr>
                <w:rFonts w:ascii="宋体" w:eastAsia="宋体" w:hAnsi="宋体"/>
                <w:color w:val="000000"/>
                <w:sz w:val="18"/>
                <w:szCs w:val="18"/>
              </w:rPr>
            </w:pPr>
            <w:r w:rsidRPr="00021C43">
              <w:rPr>
                <w:rFonts w:ascii="宋体" w:eastAsia="宋体" w:hAnsi="宋体"/>
                <w:color w:val="000000"/>
                <w:sz w:val="18"/>
                <w:szCs w:val="18"/>
              </w:rPr>
              <w:t>以数字海洋的应用实例为例，对模型参数设置过滤器，为输出数据设置符号系统，管理中间数据。</w:t>
            </w:r>
          </w:p>
        </w:tc>
        <w:tc>
          <w:tcPr>
            <w:tcW w:w="345" w:type="dxa"/>
            <w:tcBorders>
              <w:top w:val="single" w:sz="8" w:space="0" w:color="000000"/>
              <w:left w:val="single" w:sz="8" w:space="0" w:color="000000"/>
              <w:bottom w:val="single" w:sz="8" w:space="0" w:color="000000"/>
              <w:right w:val="single" w:sz="8" w:space="0" w:color="000000"/>
            </w:tcBorders>
            <w:vAlign w:val="center"/>
          </w:tcPr>
          <w:p w14:paraId="70E6294C"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48CB2DD6"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35AA53DE"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2603F6B" w14:textId="77777777" w:rsidR="007F3EFF" w:rsidRPr="00021C43" w:rsidRDefault="007F3EFF">
            <w:pPr>
              <w:snapToGrid w:val="0"/>
              <w:spacing w:line="220" w:lineRule="exact"/>
              <w:jc w:val="center"/>
              <w:rPr>
                <w:rFonts w:ascii="宋体" w:eastAsia="宋体" w:hAnsi="宋体"/>
                <w:color w:val="000000"/>
                <w:sz w:val="18"/>
                <w:szCs w:val="18"/>
              </w:rPr>
            </w:pPr>
          </w:p>
          <w:p w14:paraId="216DC88F" w14:textId="77777777" w:rsidR="007F3EFF" w:rsidRPr="00021C43" w:rsidRDefault="007F3EFF">
            <w:pPr>
              <w:snapToGrid w:val="0"/>
              <w:spacing w:line="220" w:lineRule="exact"/>
              <w:jc w:val="center"/>
              <w:rPr>
                <w:rFonts w:ascii="宋体" w:eastAsia="宋体" w:hAnsi="宋体"/>
                <w:color w:val="000000"/>
                <w:sz w:val="18"/>
                <w:szCs w:val="18"/>
              </w:rPr>
            </w:pPr>
          </w:p>
          <w:p w14:paraId="0BB3E3E1"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F39DE9F" w14:textId="77777777" w:rsidR="007F3EFF" w:rsidRPr="00021C43" w:rsidRDefault="007F3EFF">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t>
            </w:r>
          </w:p>
        </w:tc>
      </w:tr>
      <w:tr w:rsidR="007F3EFF" w:rsidRPr="00021C43" w14:paraId="1D483A6A" w14:textId="77777777" w:rsidTr="00C65809">
        <w:trPr>
          <w:trHeight w:val="480"/>
          <w:jc w:val="center"/>
        </w:trPr>
        <w:tc>
          <w:tcPr>
            <w:tcW w:w="8595" w:type="dxa"/>
            <w:gridSpan w:val="13"/>
            <w:tcBorders>
              <w:top w:val="single" w:sz="8" w:space="0" w:color="000000"/>
              <w:left w:val="single" w:sz="8" w:space="0" w:color="000000"/>
              <w:bottom w:val="single" w:sz="8" w:space="0" w:color="000000"/>
              <w:right w:val="single" w:sz="8" w:space="0" w:color="000000"/>
            </w:tcBorders>
            <w:vAlign w:val="center"/>
          </w:tcPr>
          <w:p w14:paraId="331EEA4F"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lastRenderedPageBreak/>
              <w:t>注：实验项目编号：课程代码+顺序号，如1802105+01即180210501</w:t>
            </w:r>
          </w:p>
          <w:p w14:paraId="440F94F1"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24D1BCE4" w14:textId="77777777" w:rsidR="007F3EFF" w:rsidRPr="00021C43" w:rsidRDefault="007F3EFF">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76F5C833" w14:textId="77777777" w:rsidR="007F3EFF" w:rsidRPr="00021C43" w:rsidRDefault="007F3EFF">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25"/>
        <w:gridCol w:w="1610"/>
        <w:gridCol w:w="1610"/>
        <w:gridCol w:w="1249"/>
        <w:gridCol w:w="2287"/>
      </w:tblGrid>
      <w:tr w:rsidR="007F3EFF" w:rsidRPr="00021C43" w14:paraId="55229819" w14:textId="77777777" w:rsidTr="00514331">
        <w:trPr>
          <w:trHeight w:val="615"/>
          <w:jc w:val="center"/>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4E0E489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4455"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15045AB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成绩比例（%）</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3191AB6" w14:textId="77777777" w:rsidR="007F3EFF" w:rsidRPr="00021C43" w:rsidRDefault="007F3EFF">
            <w:pPr>
              <w:snapToGrid w:val="0"/>
              <w:ind w:firstLineChars="100" w:firstLine="180"/>
              <w:jc w:val="center"/>
              <w:rPr>
                <w:rFonts w:ascii="宋体" w:eastAsia="宋体" w:hAnsi="宋体"/>
                <w:color w:val="000000"/>
                <w:sz w:val="18"/>
                <w:szCs w:val="18"/>
              </w:rPr>
            </w:pPr>
            <w:r w:rsidRPr="00021C43">
              <w:rPr>
                <w:rFonts w:ascii="宋体" w:eastAsia="宋体" w:hAnsi="宋体"/>
                <w:color w:val="000000"/>
                <w:sz w:val="18"/>
                <w:szCs w:val="18"/>
              </w:rPr>
              <w:t>合计</w:t>
            </w:r>
          </w:p>
        </w:tc>
      </w:tr>
      <w:tr w:rsidR="007F3EFF" w:rsidRPr="00021C43" w14:paraId="2BD46F27" w14:textId="77777777" w:rsidTr="00514331">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B31EB13" w14:textId="77777777" w:rsidR="007F3EFF" w:rsidRPr="00021C43" w:rsidRDefault="007F3EFF">
            <w:pPr>
              <w:snapToGrid w:val="0"/>
              <w:jc w:val="center"/>
              <w:rPr>
                <w:rFonts w:ascii="宋体" w:eastAsia="宋体" w:hAnsi="宋体"/>
                <w:color w:val="000000"/>
                <w:sz w:val="18"/>
                <w:szCs w:val="18"/>
              </w:rPr>
            </w:pPr>
          </w:p>
        </w:tc>
        <w:tc>
          <w:tcPr>
            <w:tcW w:w="321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513F24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平时成绩</w:t>
            </w:r>
          </w:p>
        </w:tc>
        <w:tc>
          <w:tcPr>
            <w:tcW w:w="12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9422E0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综合实验</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EC06F9" w14:textId="77777777" w:rsidR="007F3EFF" w:rsidRPr="00021C43" w:rsidRDefault="007F3EFF">
            <w:pPr>
              <w:snapToGrid w:val="0"/>
              <w:jc w:val="center"/>
              <w:rPr>
                <w:rFonts w:ascii="宋体" w:eastAsia="宋体" w:hAnsi="宋体"/>
                <w:color w:val="000000"/>
                <w:sz w:val="18"/>
                <w:szCs w:val="18"/>
              </w:rPr>
            </w:pPr>
          </w:p>
        </w:tc>
      </w:tr>
      <w:tr w:rsidR="007F3EFF" w:rsidRPr="00021C43" w14:paraId="0E8256C8" w14:textId="77777777" w:rsidTr="00514331">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vAlign w:val="center"/>
          </w:tcPr>
          <w:p w14:paraId="0FB8E5D7" w14:textId="77777777" w:rsidR="007F3EFF" w:rsidRPr="00021C43" w:rsidRDefault="007F3EFF">
            <w:pPr>
              <w:snapToGrid w:val="0"/>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356253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实 验</w:t>
            </w: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DDE2E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讨 论</w:t>
            </w:r>
          </w:p>
        </w:tc>
        <w:tc>
          <w:tcPr>
            <w:tcW w:w="1245" w:type="dxa"/>
            <w:tcBorders>
              <w:top w:val="single" w:sz="8" w:space="0" w:color="000000"/>
              <w:left w:val="single" w:sz="8" w:space="0" w:color="000000"/>
              <w:bottom w:val="single" w:sz="8" w:space="0" w:color="000000"/>
              <w:right w:val="single" w:sz="8" w:space="0" w:color="000000"/>
            </w:tcBorders>
            <w:vAlign w:val="center"/>
          </w:tcPr>
          <w:p w14:paraId="0D57904B" w14:textId="77777777" w:rsidR="007F3EFF" w:rsidRPr="00021C43" w:rsidRDefault="007F3EFF">
            <w:pPr>
              <w:snapToGrid w:val="0"/>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4739D3" w14:textId="77777777" w:rsidR="007F3EFF" w:rsidRPr="00021C43" w:rsidRDefault="007F3EFF">
            <w:pPr>
              <w:snapToGrid w:val="0"/>
              <w:jc w:val="center"/>
              <w:rPr>
                <w:rFonts w:ascii="宋体" w:eastAsia="宋体" w:hAnsi="宋体"/>
                <w:color w:val="000000"/>
                <w:sz w:val="18"/>
                <w:szCs w:val="18"/>
              </w:rPr>
            </w:pPr>
          </w:p>
        </w:tc>
      </w:tr>
      <w:tr w:rsidR="007F3EFF" w:rsidRPr="00021C43" w14:paraId="606BF478"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3947E55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1635F44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2EEA029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62715149"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30484AD7"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r>
      <w:tr w:rsidR="007F3EFF" w:rsidRPr="00021C43" w14:paraId="2D2425DA"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288E7BAF"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7D2BA51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15</w:t>
            </w:r>
          </w:p>
        </w:tc>
        <w:tc>
          <w:tcPr>
            <w:tcW w:w="1605" w:type="dxa"/>
            <w:tcBorders>
              <w:top w:val="single" w:sz="8" w:space="0" w:color="000000"/>
              <w:left w:val="single" w:sz="8" w:space="0" w:color="000000"/>
              <w:bottom w:val="single" w:sz="8" w:space="0" w:color="000000"/>
              <w:right w:val="single" w:sz="8" w:space="0" w:color="000000"/>
            </w:tcBorders>
            <w:vAlign w:val="center"/>
          </w:tcPr>
          <w:p w14:paraId="0E6A40C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1D42B8EE"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23BD384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23</w:t>
            </w:r>
          </w:p>
        </w:tc>
      </w:tr>
      <w:tr w:rsidR="007F3EFF" w:rsidRPr="00021C43" w14:paraId="07904E5E"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5ECCE8E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605" w:type="dxa"/>
            <w:tcBorders>
              <w:top w:val="single" w:sz="8" w:space="0" w:color="000000"/>
              <w:left w:val="single" w:sz="8" w:space="0" w:color="000000"/>
              <w:bottom w:val="single" w:sz="8" w:space="0" w:color="000000"/>
              <w:right w:val="single" w:sz="8" w:space="0" w:color="000000"/>
            </w:tcBorders>
            <w:vAlign w:val="center"/>
          </w:tcPr>
          <w:p w14:paraId="76107F9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25</w:t>
            </w:r>
          </w:p>
        </w:tc>
        <w:tc>
          <w:tcPr>
            <w:tcW w:w="1605" w:type="dxa"/>
            <w:tcBorders>
              <w:top w:val="single" w:sz="8" w:space="0" w:color="000000"/>
              <w:left w:val="single" w:sz="8" w:space="0" w:color="000000"/>
              <w:bottom w:val="single" w:sz="8" w:space="0" w:color="000000"/>
              <w:right w:val="single" w:sz="8" w:space="0" w:color="000000"/>
            </w:tcBorders>
            <w:vAlign w:val="center"/>
          </w:tcPr>
          <w:p w14:paraId="71FAFC1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44A53E71"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2280" w:type="dxa"/>
            <w:tcBorders>
              <w:top w:val="single" w:sz="8" w:space="0" w:color="000000"/>
              <w:left w:val="single" w:sz="8" w:space="0" w:color="000000"/>
              <w:bottom w:val="single" w:sz="8" w:space="0" w:color="000000"/>
              <w:right w:val="single" w:sz="8" w:space="0" w:color="000000"/>
            </w:tcBorders>
            <w:vAlign w:val="center"/>
          </w:tcPr>
          <w:p w14:paraId="1259514A"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40</w:t>
            </w:r>
          </w:p>
        </w:tc>
      </w:tr>
      <w:tr w:rsidR="007F3EFF" w:rsidRPr="00021C43" w14:paraId="42919FB9"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461B0E64"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1703EC8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1605" w:type="dxa"/>
            <w:tcBorders>
              <w:top w:val="single" w:sz="8" w:space="0" w:color="000000"/>
              <w:left w:val="single" w:sz="8" w:space="0" w:color="000000"/>
              <w:bottom w:val="single" w:sz="8" w:space="0" w:color="000000"/>
              <w:right w:val="single" w:sz="8" w:space="0" w:color="000000"/>
            </w:tcBorders>
            <w:vAlign w:val="center"/>
          </w:tcPr>
          <w:p w14:paraId="0C965EA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7FB9CB1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2280" w:type="dxa"/>
            <w:tcBorders>
              <w:top w:val="single" w:sz="8" w:space="0" w:color="000000"/>
              <w:left w:val="single" w:sz="8" w:space="0" w:color="000000"/>
              <w:bottom w:val="single" w:sz="8" w:space="0" w:color="000000"/>
              <w:right w:val="single" w:sz="8" w:space="0" w:color="000000"/>
            </w:tcBorders>
            <w:vAlign w:val="center"/>
          </w:tcPr>
          <w:p w14:paraId="15B1017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17</w:t>
            </w:r>
          </w:p>
        </w:tc>
      </w:tr>
      <w:tr w:rsidR="007F3EFF" w:rsidRPr="00021C43" w14:paraId="3C0976A9"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67A95B3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671D331B"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663E82C0"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072AE7D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2280" w:type="dxa"/>
            <w:tcBorders>
              <w:top w:val="single" w:sz="8" w:space="0" w:color="000000"/>
              <w:left w:val="single" w:sz="8" w:space="0" w:color="000000"/>
              <w:bottom w:val="single" w:sz="8" w:space="0" w:color="000000"/>
              <w:right w:val="single" w:sz="8" w:space="0" w:color="000000"/>
            </w:tcBorders>
            <w:vAlign w:val="center"/>
          </w:tcPr>
          <w:p w14:paraId="140C6EF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r>
      <w:tr w:rsidR="007F3EFF" w:rsidRPr="00021C43" w14:paraId="1B0971DA" w14:textId="77777777" w:rsidTr="00514331">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5219FA1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1605" w:type="dxa"/>
            <w:tcBorders>
              <w:top w:val="single" w:sz="8" w:space="0" w:color="000000"/>
              <w:left w:val="single" w:sz="8" w:space="0" w:color="000000"/>
              <w:bottom w:val="single" w:sz="8" w:space="0" w:color="000000"/>
              <w:right w:val="single" w:sz="8" w:space="0" w:color="000000"/>
            </w:tcBorders>
            <w:vAlign w:val="center"/>
          </w:tcPr>
          <w:p w14:paraId="499B8C1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60</w:t>
            </w:r>
          </w:p>
        </w:tc>
        <w:tc>
          <w:tcPr>
            <w:tcW w:w="1605" w:type="dxa"/>
            <w:tcBorders>
              <w:top w:val="single" w:sz="8" w:space="0" w:color="000000"/>
              <w:left w:val="single" w:sz="8" w:space="0" w:color="000000"/>
              <w:bottom w:val="single" w:sz="8" w:space="0" w:color="000000"/>
              <w:right w:val="single" w:sz="8" w:space="0" w:color="000000"/>
            </w:tcBorders>
            <w:vAlign w:val="center"/>
          </w:tcPr>
          <w:p w14:paraId="6F59F20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245" w:type="dxa"/>
            <w:tcBorders>
              <w:top w:val="single" w:sz="8" w:space="0" w:color="000000"/>
              <w:left w:val="single" w:sz="8" w:space="0" w:color="000000"/>
              <w:bottom w:val="single" w:sz="8" w:space="0" w:color="000000"/>
              <w:right w:val="single" w:sz="8" w:space="0" w:color="000000"/>
            </w:tcBorders>
            <w:vAlign w:val="center"/>
          </w:tcPr>
          <w:p w14:paraId="68A69556"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2280" w:type="dxa"/>
            <w:tcBorders>
              <w:top w:val="single" w:sz="8" w:space="0" w:color="000000"/>
              <w:left w:val="single" w:sz="8" w:space="0" w:color="000000"/>
              <w:bottom w:val="single" w:sz="8" w:space="0" w:color="000000"/>
              <w:right w:val="single" w:sz="8" w:space="0" w:color="000000"/>
            </w:tcBorders>
            <w:vAlign w:val="center"/>
          </w:tcPr>
          <w:p w14:paraId="59BBF742"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546167A0" w14:textId="77777777" w:rsidR="007F3EFF" w:rsidRPr="00021C43" w:rsidRDefault="007F3EFF">
      <w:pPr>
        <w:snapToGrid w:val="0"/>
        <w:spacing w:line="400" w:lineRule="atLeast"/>
        <w:ind w:leftChars="200" w:left="840" w:hanging="420"/>
        <w:jc w:val="left"/>
        <w:rPr>
          <w:rFonts w:ascii="宋体" w:eastAsia="宋体" w:hAnsi="宋体"/>
          <w:color w:val="000000"/>
          <w:sz w:val="18"/>
          <w:szCs w:val="18"/>
        </w:rPr>
      </w:pPr>
      <w:r w:rsidRPr="00021C43">
        <w:rPr>
          <w:rFonts w:ascii="宋体" w:eastAsia="宋体" w:hAnsi="宋体"/>
          <w:color w:val="000000"/>
          <w:sz w:val="18"/>
          <w:szCs w:val="18"/>
        </w:rPr>
        <w:t>成绩评分标准</w:t>
      </w:r>
    </w:p>
    <w:p w14:paraId="37D13E24" w14:textId="77777777" w:rsidR="007F3EFF" w:rsidRPr="00021C43" w:rsidRDefault="007F3EFF" w:rsidP="007F3EFF">
      <w:pPr>
        <w:numPr>
          <w:ilvl w:val="6"/>
          <w:numId w:val="2"/>
        </w:numPr>
        <w:snapToGrid w:val="0"/>
        <w:spacing w:line="400" w:lineRule="atLeast"/>
        <w:ind w:leftChars="1200"/>
        <w:jc w:val="left"/>
        <w:rPr>
          <w:rFonts w:ascii="宋体" w:eastAsia="宋体" w:hAnsi="宋体"/>
          <w:color w:val="000000"/>
          <w:sz w:val="18"/>
          <w:szCs w:val="18"/>
        </w:rPr>
      </w:pPr>
      <w:r w:rsidRPr="00021C43">
        <w:rPr>
          <w:rFonts w:ascii="宋体" w:eastAsia="宋体" w:hAnsi="宋体"/>
          <w:color w:val="000000"/>
          <w:sz w:val="18"/>
          <w:szCs w:val="18"/>
        </w:rPr>
        <w:t>实验评价标准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0"/>
        <w:gridCol w:w="1806"/>
        <w:gridCol w:w="1805"/>
        <w:gridCol w:w="1805"/>
        <w:gridCol w:w="1805"/>
      </w:tblGrid>
      <w:tr w:rsidR="007F3EFF" w:rsidRPr="00021C43" w14:paraId="3BC1FC58" w14:textId="77777777" w:rsidTr="002E6466">
        <w:trPr>
          <w:trHeight w:val="480"/>
          <w:jc w:val="center"/>
        </w:trPr>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149BCD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200" w:type="dxa"/>
            <w:gridSpan w:val="4"/>
            <w:tcBorders>
              <w:top w:val="single" w:sz="8" w:space="0" w:color="000000"/>
              <w:left w:val="single" w:sz="8" w:space="0" w:color="000000"/>
              <w:bottom w:val="single" w:sz="8" w:space="0" w:color="000000"/>
              <w:right w:val="single" w:sz="8" w:space="0" w:color="000000"/>
            </w:tcBorders>
            <w:shd w:val="clear" w:color="auto" w:fill="F1F1F1"/>
          </w:tcPr>
          <w:p w14:paraId="34DDCB03"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0541725D" w14:textId="77777777" w:rsidTr="002E6466">
        <w:trPr>
          <w:trHeight w:val="480"/>
          <w:jc w:val="center"/>
        </w:trPr>
        <w:tc>
          <w:tcPr>
            <w:tcW w:w="14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BFA9609" w14:textId="77777777" w:rsidR="007F3EFF" w:rsidRPr="00021C43" w:rsidRDefault="007F3EFF">
            <w:pPr>
              <w:snapToGrid w:val="0"/>
              <w:rPr>
                <w:rFonts w:ascii="宋体" w:eastAsia="宋体" w:hAnsi="宋体"/>
                <w:color w:val="000000"/>
                <w:sz w:val="18"/>
                <w:szCs w:val="18"/>
              </w:rPr>
            </w:pP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75A977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9723D12"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E9DD140"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7716BCC"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34FA9B39"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ACD19E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800" w:type="dxa"/>
            <w:tcBorders>
              <w:top w:val="single" w:sz="8" w:space="0" w:color="000000"/>
              <w:left w:val="single" w:sz="8" w:space="0" w:color="000000"/>
              <w:bottom w:val="single" w:sz="8" w:space="0" w:color="000000"/>
              <w:right w:val="single" w:sz="8" w:space="0" w:color="000000"/>
            </w:tcBorders>
            <w:vAlign w:val="center"/>
          </w:tcPr>
          <w:p w14:paraId="69685F2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熟练运用空间分析的基本原理，具备优秀的识别和判断复杂工程问题中空间信息本质特性、关键处理环节及分析操作的能力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64175500"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可以运用空间分析的基本原理，具备识别和判断复杂工程问题中空间信息本质特性、关键处理环节及分析操作的能力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6E24C82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基本能运用空间分析的基本原理，具备一定的识别和判断复杂工程问题中空间信息本质特性、关键处理环节及分析操作的能力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142044C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不能运用空间分析的基本原理，且不能识别和判断复杂工程问题中空间信息本质特性、关键处理环节及分析操作的能力</w:t>
            </w:r>
          </w:p>
        </w:tc>
      </w:tr>
      <w:tr w:rsidR="007F3EFF" w:rsidRPr="00021C43" w14:paraId="1F2075A8"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0D219DE5"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00" w:type="dxa"/>
            <w:tcBorders>
              <w:top w:val="single" w:sz="8" w:space="0" w:color="000000"/>
              <w:left w:val="single" w:sz="8" w:space="0" w:color="000000"/>
              <w:bottom w:val="single" w:sz="8" w:space="0" w:color="000000"/>
              <w:right w:val="single" w:sz="8" w:space="0" w:color="000000"/>
            </w:tcBorders>
            <w:vAlign w:val="center"/>
          </w:tcPr>
          <w:p w14:paraId="5DB318E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对理论原理有充分的分析和论证；调试和实验操作非常规范；</w:t>
            </w:r>
            <w:r w:rsidRPr="00021C43">
              <w:rPr>
                <w:rFonts w:ascii="宋体" w:eastAsia="宋体" w:hAnsi="宋体"/>
                <w:color w:val="000000"/>
                <w:sz w:val="18"/>
                <w:szCs w:val="18"/>
              </w:rPr>
              <w:lastRenderedPageBreak/>
              <w:t>能够充分考虑各种制约因素的影响。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3ACF576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理论原理有分析论证过程；调试和实验操作规范；能够考虑各</w:t>
            </w:r>
            <w:r w:rsidRPr="00021C43">
              <w:rPr>
                <w:rFonts w:ascii="宋体" w:eastAsia="宋体" w:hAnsi="宋体"/>
                <w:color w:val="000000"/>
                <w:sz w:val="18"/>
                <w:szCs w:val="18"/>
              </w:rPr>
              <w:lastRenderedPageBreak/>
              <w:t>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3F5892B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做到预习和理论准备；实验原理基本清楚，调试和</w:t>
            </w:r>
            <w:r w:rsidRPr="00021C43">
              <w:rPr>
                <w:rFonts w:ascii="宋体" w:eastAsia="宋体" w:hAnsi="宋体"/>
                <w:color w:val="000000"/>
                <w:sz w:val="18"/>
                <w:szCs w:val="18"/>
              </w:rPr>
              <w:lastRenderedPageBreak/>
              <w:t>实验操作基本规范；基本能考虑各种制约因素的影响。</w:t>
            </w:r>
          </w:p>
        </w:tc>
        <w:tc>
          <w:tcPr>
            <w:tcW w:w="1800" w:type="dxa"/>
            <w:tcBorders>
              <w:top w:val="single" w:sz="8" w:space="0" w:color="000000"/>
              <w:left w:val="single" w:sz="8" w:space="0" w:color="000000"/>
              <w:bottom w:val="single" w:sz="8" w:space="0" w:color="000000"/>
              <w:right w:val="single" w:sz="8" w:space="0" w:color="000000"/>
            </w:tcBorders>
            <w:vAlign w:val="center"/>
          </w:tcPr>
          <w:p w14:paraId="4402165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实验课不能做到预习和理论准备；理论原理不清楚；不能进行</w:t>
            </w:r>
            <w:r w:rsidRPr="00021C43">
              <w:rPr>
                <w:rFonts w:ascii="宋体" w:eastAsia="宋体" w:hAnsi="宋体"/>
                <w:color w:val="000000"/>
                <w:sz w:val="18"/>
                <w:szCs w:val="18"/>
              </w:rPr>
              <w:lastRenderedPageBreak/>
              <w:t>有效调试；对各种制约因素的影响考虑不周到。</w:t>
            </w:r>
          </w:p>
        </w:tc>
      </w:tr>
      <w:tr w:rsidR="007F3EFF" w:rsidRPr="00021C43" w14:paraId="1E845D8C"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B4E6448" w14:textId="77777777" w:rsidR="007F3EFF" w:rsidRPr="00021C43" w:rsidRDefault="007F3EFF">
            <w:pPr>
              <w:snapToGrid w:val="0"/>
              <w:jc w:val="center"/>
              <w:rPr>
                <w:rFonts w:ascii="宋体" w:eastAsia="宋体" w:hAnsi="宋体"/>
                <w:color w:val="000000"/>
                <w:sz w:val="18"/>
                <w:szCs w:val="18"/>
              </w:rPr>
            </w:pPr>
          </w:p>
          <w:p w14:paraId="4969E51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00" w:type="dxa"/>
            <w:tcBorders>
              <w:top w:val="single" w:sz="8" w:space="0" w:color="000000"/>
              <w:left w:val="single" w:sz="8" w:space="0" w:color="000000"/>
              <w:bottom w:val="single" w:sz="8" w:space="0" w:color="000000"/>
              <w:right w:val="single" w:sz="8" w:space="0" w:color="000000"/>
            </w:tcBorders>
            <w:vAlign w:val="center"/>
          </w:tcPr>
          <w:p w14:paraId="7E8763E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按照要求完成预习和理论准备；熟悉空间分析基本原理，能很好的完成实验内容，有效开展矢量数据分析和栅格数据分析功能模块中的典型算法和原理，实现对模块的性能优化。</w:t>
            </w:r>
          </w:p>
        </w:tc>
        <w:tc>
          <w:tcPr>
            <w:tcW w:w="1800" w:type="dxa"/>
            <w:tcBorders>
              <w:top w:val="single" w:sz="8" w:space="0" w:color="000000"/>
              <w:left w:val="single" w:sz="8" w:space="0" w:color="000000"/>
              <w:bottom w:val="single" w:sz="8" w:space="0" w:color="000000"/>
              <w:right w:val="single" w:sz="8" w:space="0" w:color="000000"/>
            </w:tcBorders>
            <w:vAlign w:val="center"/>
          </w:tcPr>
          <w:p w14:paraId="2B104AA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实验课有一定的预习和理论准备；了解空间分析基本原理，能较好的完成实验内容，可以进行矢量数据分析和栅格数据分析功能模块中的典型算法和原理，部分实现对模块的性能优化。</w:t>
            </w:r>
          </w:p>
        </w:tc>
        <w:tc>
          <w:tcPr>
            <w:tcW w:w="1800" w:type="dxa"/>
            <w:tcBorders>
              <w:top w:val="single" w:sz="8" w:space="0" w:color="000000"/>
              <w:left w:val="single" w:sz="8" w:space="0" w:color="000000"/>
              <w:bottom w:val="single" w:sz="8" w:space="0" w:color="000000"/>
              <w:right w:val="single" w:sz="8" w:space="0" w:color="000000"/>
            </w:tcBorders>
            <w:vAlign w:val="center"/>
          </w:tcPr>
          <w:p w14:paraId="2B0C588F"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做到预习和理论准备；基本了解空间分析基本原理，基本能完成实验内容，可以分析部分功能模块中的典型算法和原理。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13AE3DC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实验课不能做到预习和理论准备；基本原理不清楚，不能全部完成实验内容，对矢量数据分析和栅格数据分析功能模块中的典型算法和原理一知半解。</w:t>
            </w:r>
          </w:p>
        </w:tc>
      </w:tr>
      <w:tr w:rsidR="007F3EFF" w:rsidRPr="00021C43" w14:paraId="1143820E" w14:textId="77777777" w:rsidTr="002E6466">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5705996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00" w:type="dxa"/>
            <w:tcBorders>
              <w:top w:val="single" w:sz="8" w:space="0" w:color="000000"/>
              <w:left w:val="single" w:sz="8" w:space="0" w:color="000000"/>
              <w:bottom w:val="single" w:sz="8" w:space="0" w:color="000000"/>
              <w:right w:val="single" w:sz="8" w:space="0" w:color="000000"/>
            </w:tcBorders>
            <w:vAlign w:val="center"/>
          </w:tcPr>
          <w:p w14:paraId="0CDBD51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具有强的团队合作精神，能积极主动提出自己的想法并乐于倾听其他成员的意见和建议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6889F1A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具有团队合作精神，能提出自己的想法并可以倾听其他成员的意见和建议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0F084C8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具有一定的团队合作精神，能在要求时提出自己的想法并部分接受其他成员的意见和建议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4C6D1EC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没有团队合作精神，不能主动提出自己的想法，也不愿倾听其他成员的意见和建议</w:t>
            </w:r>
          </w:p>
        </w:tc>
      </w:tr>
      <w:tr w:rsidR="007F3EFF" w:rsidRPr="00021C43" w14:paraId="6F473C15" w14:textId="77777777" w:rsidTr="002E6466">
        <w:trPr>
          <w:trHeight w:val="51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65E115E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800" w:type="dxa"/>
            <w:tcBorders>
              <w:top w:val="single" w:sz="8" w:space="0" w:color="000000"/>
              <w:left w:val="single" w:sz="8" w:space="0" w:color="000000"/>
              <w:bottom w:val="single" w:sz="8" w:space="0" w:color="000000"/>
              <w:right w:val="single" w:sz="8" w:space="0" w:color="000000"/>
            </w:tcBorders>
            <w:vAlign w:val="center"/>
          </w:tcPr>
          <w:p w14:paraId="0712D97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实验报告规范，实验数据与分析详实、正确；图表清晰，语言规范，实验结果正确。。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792DCF8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按时交实验报告，实验数据与分析正确；图表清楚，语言规范，实验结果正确。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6D7F15F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800" w:type="dxa"/>
            <w:tcBorders>
              <w:top w:val="single" w:sz="8" w:space="0" w:color="000000"/>
              <w:left w:val="single" w:sz="8" w:space="0" w:color="000000"/>
              <w:bottom w:val="single" w:sz="8" w:space="0" w:color="000000"/>
              <w:right w:val="single" w:sz="8" w:space="0" w:color="000000"/>
            </w:tcBorders>
            <w:vAlign w:val="center"/>
          </w:tcPr>
          <w:p w14:paraId="3F7B10F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没有按时交实验报告；或者实验数据与分析不正确，实验结果有明显错误。</w:t>
            </w:r>
          </w:p>
        </w:tc>
      </w:tr>
    </w:tbl>
    <w:p w14:paraId="1AD8D5BC" w14:textId="77777777" w:rsidR="007F3EFF" w:rsidRPr="00021C43" w:rsidRDefault="007F3EFF">
      <w:pPr>
        <w:snapToGrid w:val="0"/>
        <w:spacing w:line="460" w:lineRule="exact"/>
        <w:rPr>
          <w:rFonts w:ascii="宋体" w:eastAsia="宋体" w:hAnsi="宋体"/>
          <w:b/>
          <w:bCs/>
          <w:color w:val="000000"/>
          <w:sz w:val="18"/>
          <w:szCs w:val="18"/>
        </w:rPr>
      </w:pPr>
      <w:r w:rsidRPr="00021C43">
        <w:rPr>
          <w:rFonts w:ascii="宋体" w:eastAsia="宋体" w:hAnsi="宋体"/>
          <w:b/>
          <w:bCs/>
          <w:color w:val="000000"/>
          <w:sz w:val="18"/>
          <w:szCs w:val="18"/>
        </w:rPr>
        <w:t>2.  讨论评价标准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0"/>
        <w:gridCol w:w="1806"/>
        <w:gridCol w:w="1805"/>
        <w:gridCol w:w="1805"/>
        <w:gridCol w:w="1805"/>
      </w:tblGrid>
      <w:tr w:rsidR="007F3EFF" w:rsidRPr="00021C43" w14:paraId="531DE0B9" w14:textId="77777777" w:rsidTr="000B762F">
        <w:trPr>
          <w:trHeight w:val="480"/>
          <w:jc w:val="center"/>
        </w:trPr>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B8C5A8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200" w:type="dxa"/>
            <w:gridSpan w:val="4"/>
            <w:tcBorders>
              <w:top w:val="single" w:sz="8" w:space="0" w:color="000000"/>
              <w:left w:val="single" w:sz="8" w:space="0" w:color="000000"/>
              <w:bottom w:val="single" w:sz="8" w:space="0" w:color="000000"/>
              <w:right w:val="single" w:sz="8" w:space="0" w:color="000000"/>
            </w:tcBorders>
            <w:shd w:val="clear" w:color="auto" w:fill="F1F1F1"/>
          </w:tcPr>
          <w:p w14:paraId="227A911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201E2F2F" w14:textId="77777777" w:rsidTr="000B762F">
        <w:trPr>
          <w:trHeight w:val="480"/>
          <w:jc w:val="center"/>
        </w:trPr>
        <w:tc>
          <w:tcPr>
            <w:tcW w:w="145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3C42F538" w14:textId="77777777" w:rsidR="007F3EFF" w:rsidRPr="00021C43" w:rsidRDefault="007F3EFF">
            <w:pPr>
              <w:snapToGrid w:val="0"/>
              <w:rPr>
                <w:rFonts w:ascii="宋体" w:eastAsia="宋体" w:hAnsi="宋体"/>
                <w:color w:val="000000"/>
                <w:sz w:val="18"/>
                <w:szCs w:val="18"/>
              </w:rPr>
            </w:pP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FC6414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3C33C2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3E670D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18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A84B4F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56B92DA9"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4104E94D"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800" w:type="dxa"/>
            <w:tcBorders>
              <w:top w:val="single" w:sz="8" w:space="0" w:color="000000"/>
              <w:left w:val="single" w:sz="8" w:space="0" w:color="000000"/>
              <w:bottom w:val="single" w:sz="8" w:space="0" w:color="000000"/>
              <w:right w:val="single" w:sz="8" w:space="0" w:color="000000"/>
            </w:tcBorders>
            <w:vAlign w:val="center"/>
          </w:tcPr>
          <w:p w14:paraId="747716E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能正确识别和判断复杂工程问题中空间信息本质特性、关键处理环节及分析操作的能力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17B64CE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47B1CBC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具备一定的识别和判断复杂工程问题中空间信息本质特性、关键处理环节及分析操作的能力</w:t>
            </w:r>
          </w:p>
        </w:tc>
        <w:tc>
          <w:tcPr>
            <w:tcW w:w="1800" w:type="dxa"/>
            <w:tcBorders>
              <w:top w:val="single" w:sz="8" w:space="0" w:color="000000"/>
              <w:left w:val="single" w:sz="8" w:space="0" w:color="000000"/>
              <w:bottom w:val="single" w:sz="8" w:space="0" w:color="000000"/>
              <w:right w:val="single" w:sz="8" w:space="0" w:color="000000"/>
            </w:tcBorders>
            <w:vAlign w:val="center"/>
          </w:tcPr>
          <w:p w14:paraId="0AE38D8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不能识别和判断复杂工程问题中空间信息本质特性、关键处理环节及分析操作的能力</w:t>
            </w:r>
          </w:p>
        </w:tc>
      </w:tr>
      <w:tr w:rsidR="007F3EFF" w:rsidRPr="00021C43" w14:paraId="04C280E7"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1919A063"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00" w:type="dxa"/>
            <w:tcBorders>
              <w:top w:val="single" w:sz="8" w:space="0" w:color="000000"/>
              <w:left w:val="single" w:sz="8" w:space="0" w:color="000000"/>
              <w:bottom w:val="single" w:sz="8" w:space="0" w:color="000000"/>
              <w:right w:val="single" w:sz="8" w:space="0" w:color="000000"/>
            </w:tcBorders>
            <w:vAlign w:val="center"/>
          </w:tcPr>
          <w:p w14:paraId="072AB05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对理论原理有充分的分析和论证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0BBB99D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理论原理能进行分析和论证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3709118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可以开展理论原理的分析和论证</w:t>
            </w:r>
          </w:p>
        </w:tc>
        <w:tc>
          <w:tcPr>
            <w:tcW w:w="1800" w:type="dxa"/>
            <w:tcBorders>
              <w:top w:val="single" w:sz="8" w:space="0" w:color="000000"/>
              <w:left w:val="single" w:sz="8" w:space="0" w:color="000000"/>
              <w:bottom w:val="single" w:sz="8" w:space="0" w:color="000000"/>
              <w:right w:val="single" w:sz="8" w:space="0" w:color="000000"/>
            </w:tcBorders>
            <w:vAlign w:val="center"/>
          </w:tcPr>
          <w:p w14:paraId="71F2A57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不能开展理论原理的分析和论证</w:t>
            </w:r>
          </w:p>
        </w:tc>
      </w:tr>
      <w:tr w:rsidR="007F3EFF" w:rsidRPr="00021C43" w14:paraId="39E89D2D"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4D7DA16" w14:textId="77777777" w:rsidR="007F3EFF" w:rsidRPr="00021C43" w:rsidRDefault="007F3EFF">
            <w:pPr>
              <w:snapToGrid w:val="0"/>
              <w:jc w:val="center"/>
              <w:rPr>
                <w:rFonts w:ascii="宋体" w:eastAsia="宋体" w:hAnsi="宋体"/>
                <w:color w:val="000000"/>
                <w:sz w:val="18"/>
                <w:szCs w:val="18"/>
              </w:rPr>
            </w:pPr>
          </w:p>
          <w:p w14:paraId="57D6525C"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00" w:type="dxa"/>
            <w:tcBorders>
              <w:top w:val="single" w:sz="8" w:space="0" w:color="000000"/>
              <w:left w:val="single" w:sz="8" w:space="0" w:color="000000"/>
              <w:bottom w:val="single" w:sz="8" w:space="0" w:color="000000"/>
              <w:right w:val="single" w:sz="8" w:space="0" w:color="000000"/>
            </w:tcBorders>
            <w:vAlign w:val="center"/>
          </w:tcPr>
          <w:p w14:paraId="5422817E"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4ACE921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实验内容有一定的预习和理论准备；了解空间分析基本原理，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71C77BF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基本做到预习和理论准备；基本了解空间分析基本原理</w:t>
            </w:r>
          </w:p>
        </w:tc>
        <w:tc>
          <w:tcPr>
            <w:tcW w:w="1800" w:type="dxa"/>
            <w:tcBorders>
              <w:top w:val="single" w:sz="8" w:space="0" w:color="000000"/>
              <w:left w:val="single" w:sz="8" w:space="0" w:color="000000"/>
              <w:bottom w:val="single" w:sz="8" w:space="0" w:color="000000"/>
              <w:right w:val="single" w:sz="8" w:space="0" w:color="000000"/>
            </w:tcBorders>
            <w:vAlign w:val="center"/>
          </w:tcPr>
          <w:p w14:paraId="0CEB4CA9"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不能做到预习和理论准备；基本原理不清楚</w:t>
            </w:r>
          </w:p>
        </w:tc>
      </w:tr>
      <w:tr w:rsidR="007F3EFF" w:rsidRPr="00021C43" w14:paraId="1F94F428" w14:textId="77777777" w:rsidTr="000B762F">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2BE2A084" w14:textId="77777777" w:rsidR="007F3EFF" w:rsidRPr="00021C43" w:rsidRDefault="007F3EFF">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00" w:type="dxa"/>
            <w:tcBorders>
              <w:top w:val="single" w:sz="8" w:space="0" w:color="000000"/>
              <w:left w:val="single" w:sz="8" w:space="0" w:color="000000"/>
              <w:bottom w:val="single" w:sz="8" w:space="0" w:color="000000"/>
              <w:right w:val="single" w:sz="8" w:space="0" w:color="000000"/>
            </w:tcBorders>
            <w:vAlign w:val="center"/>
          </w:tcPr>
          <w:p w14:paraId="3034A14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能积极主动提出自己的想法并乐于倾听其他成员的意见和建议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6E1BD28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能提出自己的想法并可以倾听其他成员的意见和建议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3C690FB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能在要求时提出自己的想法并部分接受其他成员的意见和建议</w:t>
            </w:r>
          </w:p>
        </w:tc>
        <w:tc>
          <w:tcPr>
            <w:tcW w:w="1800" w:type="dxa"/>
            <w:tcBorders>
              <w:top w:val="single" w:sz="8" w:space="0" w:color="000000"/>
              <w:left w:val="single" w:sz="8" w:space="0" w:color="000000"/>
              <w:bottom w:val="single" w:sz="8" w:space="0" w:color="000000"/>
              <w:right w:val="single" w:sz="8" w:space="0" w:color="000000"/>
            </w:tcBorders>
            <w:vAlign w:val="center"/>
          </w:tcPr>
          <w:p w14:paraId="258CA4A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不能主动提出自己的想法，也不愿倾听其他成员的意见和建议</w:t>
            </w:r>
          </w:p>
        </w:tc>
      </w:tr>
    </w:tbl>
    <w:p w14:paraId="30676E6F" w14:textId="77777777" w:rsidR="007F3EFF" w:rsidRPr="00021C43" w:rsidRDefault="007F3EFF">
      <w:pPr>
        <w:snapToGrid w:val="0"/>
        <w:spacing w:line="460" w:lineRule="exact"/>
        <w:ind w:hanging="420"/>
        <w:rPr>
          <w:rFonts w:ascii="宋体" w:eastAsia="宋体" w:hAnsi="宋体"/>
          <w:b/>
          <w:bCs/>
          <w:color w:val="000000"/>
          <w:kern w:val="0"/>
          <w:sz w:val="18"/>
          <w:szCs w:val="18"/>
        </w:rPr>
      </w:pPr>
      <w:r w:rsidRPr="00021C43">
        <w:rPr>
          <w:rFonts w:ascii="宋体" w:eastAsia="宋体" w:hAnsi="宋体"/>
          <w:b/>
          <w:bCs/>
          <w:color w:val="000000"/>
          <w:sz w:val="18"/>
          <w:szCs w:val="18"/>
        </w:rPr>
        <w:t>3.  综合实验评价标准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80"/>
        <w:gridCol w:w="1902"/>
        <w:gridCol w:w="1902"/>
        <w:gridCol w:w="1902"/>
        <w:gridCol w:w="2295"/>
      </w:tblGrid>
      <w:tr w:rsidR="007F3EFF" w:rsidRPr="00021C43" w14:paraId="32379BBE" w14:textId="77777777" w:rsidTr="000B762F">
        <w:trPr>
          <w:trHeight w:val="480"/>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B04723E"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95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49F66CD"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评价标准</w:t>
            </w:r>
          </w:p>
        </w:tc>
      </w:tr>
      <w:tr w:rsidR="007F3EFF" w:rsidRPr="00021C43" w14:paraId="7B20E6A2" w14:textId="77777777" w:rsidTr="000B762F">
        <w:trPr>
          <w:trHeight w:val="480"/>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5E96A0" w14:textId="77777777" w:rsidR="007F3EFF" w:rsidRPr="00021C43" w:rsidRDefault="007F3EFF">
            <w:pPr>
              <w:snapToGrid w:val="0"/>
              <w:rPr>
                <w:rFonts w:ascii="宋体" w:eastAsia="宋体" w:hAnsi="宋体"/>
                <w:color w:val="000000"/>
                <w:sz w:val="18"/>
                <w:szCs w:val="18"/>
              </w:rPr>
            </w:pP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C5405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优秀（90-100）</w:t>
            </w: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F42C0CB"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良好（70-89）</w:t>
            </w:r>
          </w:p>
        </w:tc>
        <w:tc>
          <w:tcPr>
            <w:tcW w:w="18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EEB0E8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合格（60-69）</w:t>
            </w:r>
          </w:p>
        </w:tc>
        <w:tc>
          <w:tcPr>
            <w:tcW w:w="22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A982DC6"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不合格（0-59）</w:t>
            </w:r>
          </w:p>
        </w:tc>
      </w:tr>
      <w:tr w:rsidR="007F3EFF" w:rsidRPr="00021C43" w14:paraId="21858113" w14:textId="77777777" w:rsidTr="000B762F">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383CCFA9"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1</w:t>
            </w:r>
          </w:p>
        </w:tc>
        <w:tc>
          <w:tcPr>
            <w:tcW w:w="1890" w:type="dxa"/>
            <w:tcBorders>
              <w:top w:val="single" w:sz="8" w:space="0" w:color="000000"/>
              <w:left w:val="single" w:sz="8" w:space="0" w:color="000000"/>
              <w:bottom w:val="single" w:sz="8" w:space="0" w:color="000000"/>
              <w:right w:val="single" w:sz="8" w:space="0" w:color="000000"/>
            </w:tcBorders>
            <w:vAlign w:val="center"/>
          </w:tcPr>
          <w:p w14:paraId="0FF7552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熟练掌握为典型GIS应用建立合适的数学模型和软件模型，并能综合运用数学、自然科学、工程基础和专业知识等进行问题建模与求解。</w:t>
            </w:r>
          </w:p>
        </w:tc>
        <w:tc>
          <w:tcPr>
            <w:tcW w:w="1890" w:type="dxa"/>
            <w:tcBorders>
              <w:top w:val="single" w:sz="8" w:space="0" w:color="000000"/>
              <w:left w:val="single" w:sz="8" w:space="0" w:color="000000"/>
              <w:bottom w:val="single" w:sz="8" w:space="0" w:color="000000"/>
              <w:right w:val="single" w:sz="8" w:space="0" w:color="000000"/>
            </w:tcBorders>
            <w:vAlign w:val="center"/>
          </w:tcPr>
          <w:p w14:paraId="1E8A429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能较好掌握为典型GIS应用建立合适的数学模型和软件模型，并能综合运用数学、自然科学、工程基础和专业知识等进行问题建模与求解。</w:t>
            </w:r>
          </w:p>
        </w:tc>
        <w:tc>
          <w:tcPr>
            <w:tcW w:w="1890" w:type="dxa"/>
            <w:tcBorders>
              <w:top w:val="single" w:sz="8" w:space="0" w:color="000000"/>
              <w:left w:val="single" w:sz="8" w:space="0" w:color="000000"/>
              <w:bottom w:val="single" w:sz="8" w:space="0" w:color="000000"/>
              <w:right w:val="single" w:sz="8" w:space="0" w:color="000000"/>
            </w:tcBorders>
            <w:vAlign w:val="center"/>
          </w:tcPr>
          <w:p w14:paraId="392A302A"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基本掌握为典型GIS应用建立合适的数学模型和软件模型，并能综合运用数学、自然科学、工程基础和专业知识等进行问题建模与求解。</w:t>
            </w:r>
          </w:p>
        </w:tc>
        <w:tc>
          <w:tcPr>
            <w:tcW w:w="2280" w:type="dxa"/>
            <w:tcBorders>
              <w:top w:val="single" w:sz="8" w:space="0" w:color="000000"/>
              <w:left w:val="single" w:sz="8" w:space="0" w:color="000000"/>
              <w:bottom w:val="single" w:sz="8" w:space="0" w:color="000000"/>
              <w:right w:val="single" w:sz="8" w:space="0" w:color="000000"/>
            </w:tcBorders>
            <w:vAlign w:val="center"/>
          </w:tcPr>
          <w:p w14:paraId="22869EC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不能全面掌握为典型GIS应用建立合适的数学模型和软件模型，并能综合运用数学、自然科学、工程基础和专业知识等进行问题建模与求解。</w:t>
            </w:r>
          </w:p>
        </w:tc>
      </w:tr>
      <w:tr w:rsidR="007F3EFF" w:rsidRPr="00021C43" w14:paraId="1763428A" w14:textId="77777777" w:rsidTr="000B762F">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19B56E67"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890" w:type="dxa"/>
            <w:tcBorders>
              <w:top w:val="single" w:sz="8" w:space="0" w:color="000000"/>
              <w:left w:val="single" w:sz="8" w:space="0" w:color="000000"/>
              <w:bottom w:val="single" w:sz="8" w:space="0" w:color="000000"/>
              <w:right w:val="single" w:sz="8" w:space="0" w:color="000000"/>
            </w:tcBorders>
            <w:vAlign w:val="center"/>
          </w:tcPr>
          <w:p w14:paraId="6059173E"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能熟练运用基于海洋领域基础知识及科学原理，深入分析海洋环境信息的影响因素，结论正确。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54DD9DB5"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能运用基于海洋领域基础知识及科学原理，熟练分析海洋环境信息的影响因素，结论基本正确。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54F81014"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能部分运用基于海洋领域基础知识及科学原理，分析海洋环境信息的影响因素，得到部分正确结论。</w:t>
            </w:r>
          </w:p>
        </w:tc>
        <w:tc>
          <w:tcPr>
            <w:tcW w:w="2280" w:type="dxa"/>
            <w:tcBorders>
              <w:top w:val="single" w:sz="8" w:space="0" w:color="000000"/>
              <w:left w:val="single" w:sz="8" w:space="0" w:color="000000"/>
              <w:bottom w:val="single" w:sz="8" w:space="0" w:color="000000"/>
              <w:right w:val="single" w:sz="8" w:space="0" w:color="000000"/>
            </w:tcBorders>
            <w:vAlign w:val="center"/>
          </w:tcPr>
          <w:p w14:paraId="4B8DBB9D"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不能运用基于海洋领域基础知识及科学原理，分析海洋环境信息的影响因素，得到的结论有偏差。</w:t>
            </w:r>
          </w:p>
        </w:tc>
      </w:tr>
      <w:tr w:rsidR="007F3EFF" w:rsidRPr="00021C43" w14:paraId="10611993"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55FC6D11"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w:t>
            </w:r>
          </w:p>
        </w:tc>
        <w:tc>
          <w:tcPr>
            <w:tcW w:w="1890" w:type="dxa"/>
            <w:tcBorders>
              <w:top w:val="single" w:sz="8" w:space="0" w:color="000000"/>
              <w:left w:val="single" w:sz="8" w:space="0" w:color="000000"/>
              <w:bottom w:val="single" w:sz="8" w:space="0" w:color="000000"/>
              <w:right w:val="single" w:sz="8" w:space="0" w:color="000000"/>
            </w:tcBorders>
            <w:vAlign w:val="center"/>
          </w:tcPr>
          <w:p w14:paraId="4FF10336"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深入理解计算机专业领域中，数字工程的软硬件复杂工程问题，解决方案正确并有新意。</w:t>
            </w:r>
          </w:p>
        </w:tc>
        <w:tc>
          <w:tcPr>
            <w:tcW w:w="1890" w:type="dxa"/>
            <w:tcBorders>
              <w:top w:val="single" w:sz="8" w:space="0" w:color="000000"/>
              <w:left w:val="single" w:sz="8" w:space="0" w:color="000000"/>
              <w:bottom w:val="single" w:sz="8" w:space="0" w:color="000000"/>
              <w:right w:val="single" w:sz="8" w:space="0" w:color="000000"/>
            </w:tcBorders>
            <w:vAlign w:val="center"/>
          </w:tcPr>
          <w:p w14:paraId="6C1506E1"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基本理解计算机专业领域中，数字工程的软硬件复杂工程问题，解决方案正确。</w:t>
            </w:r>
          </w:p>
        </w:tc>
        <w:tc>
          <w:tcPr>
            <w:tcW w:w="1890" w:type="dxa"/>
            <w:tcBorders>
              <w:top w:val="single" w:sz="8" w:space="0" w:color="000000"/>
              <w:left w:val="single" w:sz="8" w:space="0" w:color="000000"/>
              <w:bottom w:val="single" w:sz="8" w:space="0" w:color="000000"/>
              <w:right w:val="single" w:sz="8" w:space="0" w:color="000000"/>
            </w:tcBorders>
            <w:vAlign w:val="center"/>
          </w:tcPr>
          <w:p w14:paraId="7DB5E4E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基本理解计算机专业领域中，数字工程的软硬件复杂工程问题。解决方案正确，但有欠缺。</w:t>
            </w:r>
          </w:p>
        </w:tc>
        <w:tc>
          <w:tcPr>
            <w:tcW w:w="2280" w:type="dxa"/>
            <w:tcBorders>
              <w:top w:val="single" w:sz="8" w:space="0" w:color="000000"/>
              <w:left w:val="single" w:sz="8" w:space="0" w:color="000000"/>
              <w:bottom w:val="single" w:sz="8" w:space="0" w:color="000000"/>
              <w:right w:val="single" w:sz="8" w:space="0" w:color="000000"/>
            </w:tcBorders>
            <w:vAlign w:val="center"/>
          </w:tcPr>
          <w:p w14:paraId="461AE21C"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对计算机专业领域中，数字工程的软硬件复杂工程问题。缺乏理解。解决方案不正确。</w:t>
            </w:r>
          </w:p>
        </w:tc>
      </w:tr>
      <w:tr w:rsidR="007F3EFF" w:rsidRPr="00021C43" w14:paraId="0B98E51B"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781EE83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890" w:type="dxa"/>
            <w:tcBorders>
              <w:top w:val="single" w:sz="8" w:space="0" w:color="000000"/>
              <w:left w:val="single" w:sz="8" w:space="0" w:color="000000"/>
              <w:bottom w:val="single" w:sz="8" w:space="0" w:color="000000"/>
              <w:right w:val="single" w:sz="8" w:space="0" w:color="000000"/>
            </w:tcBorders>
            <w:vAlign w:val="center"/>
          </w:tcPr>
          <w:p w14:paraId="54BFF261"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充分掌握栅格分析、网络分析、缓冲区分析、地形可视化分析常用算法</w:t>
            </w:r>
          </w:p>
        </w:tc>
        <w:tc>
          <w:tcPr>
            <w:tcW w:w="1890" w:type="dxa"/>
            <w:tcBorders>
              <w:top w:val="single" w:sz="8" w:space="0" w:color="000000"/>
              <w:left w:val="single" w:sz="8" w:space="0" w:color="000000"/>
              <w:bottom w:val="single" w:sz="8" w:space="0" w:color="000000"/>
              <w:right w:val="single" w:sz="8" w:space="0" w:color="000000"/>
            </w:tcBorders>
            <w:vAlign w:val="center"/>
          </w:tcPr>
          <w:p w14:paraId="62C2501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w:t>
            </w:r>
          </w:p>
        </w:tc>
        <w:tc>
          <w:tcPr>
            <w:tcW w:w="1890" w:type="dxa"/>
            <w:tcBorders>
              <w:top w:val="single" w:sz="8" w:space="0" w:color="000000"/>
              <w:left w:val="single" w:sz="8" w:space="0" w:color="000000"/>
              <w:bottom w:val="single" w:sz="8" w:space="0" w:color="000000"/>
              <w:right w:val="single" w:sz="8" w:space="0" w:color="000000"/>
            </w:tcBorders>
            <w:vAlign w:val="center"/>
          </w:tcPr>
          <w:p w14:paraId="5386C4C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基本掌握栅格分析、网络分析、缓冲区分析、地形可视化分析常用算法，但有欠缺</w:t>
            </w:r>
          </w:p>
        </w:tc>
        <w:tc>
          <w:tcPr>
            <w:tcW w:w="2280" w:type="dxa"/>
            <w:tcBorders>
              <w:top w:val="single" w:sz="8" w:space="0" w:color="000000"/>
              <w:left w:val="single" w:sz="8" w:space="0" w:color="000000"/>
              <w:bottom w:val="single" w:sz="8" w:space="0" w:color="000000"/>
              <w:right w:val="single" w:sz="8" w:space="0" w:color="000000"/>
            </w:tcBorders>
            <w:vAlign w:val="center"/>
          </w:tcPr>
          <w:p w14:paraId="74376133"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基本掌握栅格分析、网络分析、缓冲区分析、地形可视化分析常用算法，部分概念不清晰。</w:t>
            </w:r>
          </w:p>
        </w:tc>
      </w:tr>
      <w:tr w:rsidR="007F3EFF" w:rsidRPr="00021C43" w14:paraId="71F5CA75" w14:textId="77777777" w:rsidTr="000B762F">
        <w:trPr>
          <w:trHeight w:val="54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0399EECA" w14:textId="77777777" w:rsidR="007F3EFF" w:rsidRPr="00021C43" w:rsidRDefault="007F3EF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890" w:type="dxa"/>
            <w:tcBorders>
              <w:top w:val="single" w:sz="8" w:space="0" w:color="000000"/>
              <w:left w:val="single" w:sz="8" w:space="0" w:color="000000"/>
              <w:bottom w:val="single" w:sz="8" w:space="0" w:color="000000"/>
              <w:right w:val="single" w:sz="8" w:space="0" w:color="000000"/>
            </w:tcBorders>
            <w:vAlign w:val="center"/>
          </w:tcPr>
          <w:p w14:paraId="436A74C7"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能举出恰当例子分析实现空间分析建模的一般过程及流程；熟练掌握为典型GIS应用建立合适的数学模型和软件模型，并能综合运用数学、自然科学、工程基础和专业知识等进行问题的求解、优化实际案例。</w:t>
            </w:r>
          </w:p>
        </w:tc>
        <w:tc>
          <w:tcPr>
            <w:tcW w:w="1890" w:type="dxa"/>
            <w:tcBorders>
              <w:top w:val="single" w:sz="8" w:space="0" w:color="000000"/>
              <w:left w:val="single" w:sz="8" w:space="0" w:color="000000"/>
              <w:bottom w:val="single" w:sz="8" w:space="0" w:color="000000"/>
              <w:right w:val="single" w:sz="8" w:space="0" w:color="000000"/>
            </w:tcBorders>
            <w:vAlign w:val="center"/>
          </w:tcPr>
          <w:p w14:paraId="660ED560"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能举出实例体现空间分析建模的一般过程及流程，基本掌握为典型GIS应用建立合适的数学模型和软件模型，并能运用1~2个数学、自然科学、工程基础和专业知识等进行问题的求解、对实际案例进行初步优化。</w:t>
            </w:r>
          </w:p>
        </w:tc>
        <w:tc>
          <w:tcPr>
            <w:tcW w:w="1890" w:type="dxa"/>
            <w:tcBorders>
              <w:top w:val="single" w:sz="8" w:space="0" w:color="000000"/>
              <w:left w:val="single" w:sz="8" w:space="0" w:color="000000"/>
              <w:bottom w:val="single" w:sz="8" w:space="0" w:color="000000"/>
              <w:right w:val="single" w:sz="8" w:space="0" w:color="000000"/>
            </w:tcBorders>
            <w:vAlign w:val="center"/>
          </w:tcPr>
          <w:p w14:paraId="621CB0F8"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举出的体现空间分析建模的一般过程及流程的实例不具体，基本了解为典型GIS应用建立合适的数学模型和软件模型，并能运用单个数学、自然科学、工程基础或专业知识等进行问题的求解、对实际案例进行简单优化。</w:t>
            </w:r>
          </w:p>
        </w:tc>
        <w:tc>
          <w:tcPr>
            <w:tcW w:w="2280" w:type="dxa"/>
            <w:tcBorders>
              <w:top w:val="single" w:sz="8" w:space="0" w:color="000000"/>
              <w:left w:val="single" w:sz="8" w:space="0" w:color="000000"/>
              <w:bottom w:val="single" w:sz="8" w:space="0" w:color="000000"/>
              <w:right w:val="single" w:sz="8" w:space="0" w:color="000000"/>
            </w:tcBorders>
            <w:vAlign w:val="center"/>
          </w:tcPr>
          <w:p w14:paraId="01BE05EB" w14:textId="77777777" w:rsidR="007F3EFF" w:rsidRPr="00021C43" w:rsidRDefault="007F3EFF">
            <w:pPr>
              <w:snapToGrid w:val="0"/>
              <w:rPr>
                <w:rFonts w:ascii="宋体" w:eastAsia="宋体" w:hAnsi="宋体"/>
                <w:color w:val="000000"/>
                <w:sz w:val="18"/>
                <w:szCs w:val="18"/>
              </w:rPr>
            </w:pPr>
            <w:r w:rsidRPr="00021C43">
              <w:rPr>
                <w:rFonts w:ascii="宋体" w:eastAsia="宋体" w:hAnsi="宋体"/>
                <w:color w:val="000000"/>
                <w:sz w:val="18"/>
                <w:szCs w:val="18"/>
              </w:rPr>
              <w:t>不能举出实例体现空间分析建模的一般过程及流程，不了解典型GIS应用建立合适的数学模型和软件模型，不能运用数学、自然科学、工程基础和专业知识等进行问题的求解及优化。</w:t>
            </w:r>
          </w:p>
        </w:tc>
      </w:tr>
    </w:tbl>
    <w:p w14:paraId="7D64CC49"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主撰人：王建</w:t>
      </w:r>
    </w:p>
    <w:p w14:paraId="1EFDFEF0"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      审核人：</w:t>
      </w:r>
      <w:proofErr w:type="gramStart"/>
      <w:r w:rsidRPr="00021C43">
        <w:rPr>
          <w:rFonts w:ascii="宋体" w:eastAsia="宋体" w:hAnsi="宋体"/>
          <w:color w:val="000000"/>
          <w:sz w:val="18"/>
          <w:szCs w:val="18"/>
        </w:rPr>
        <w:t>郑宗生</w:t>
      </w:r>
      <w:proofErr w:type="gramEnd"/>
      <w:r w:rsidRPr="00021C43">
        <w:rPr>
          <w:rFonts w:ascii="宋体" w:eastAsia="宋体" w:hAnsi="宋体"/>
          <w:color w:val="000000"/>
          <w:sz w:val="18"/>
          <w:szCs w:val="18"/>
        </w:rPr>
        <w:t xml:space="preserve"> 袁红春</w:t>
      </w:r>
    </w:p>
    <w:p w14:paraId="1129FEC1"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131EE31F" w14:textId="77777777" w:rsidR="007F3EFF" w:rsidRPr="00021C43" w:rsidRDefault="007F3EF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日  期：2018年12月6日</w:t>
      </w:r>
    </w:p>
    <w:p w14:paraId="22FBC7CC" w14:textId="77777777" w:rsidR="007F3EFF" w:rsidRPr="00021C43" w:rsidRDefault="007F3EFF">
      <w:pPr>
        <w:snapToGrid w:val="0"/>
        <w:spacing w:line="400" w:lineRule="atLeast"/>
        <w:ind w:firstLineChars="200" w:firstLine="480"/>
        <w:jc w:val="right"/>
        <w:rPr>
          <w:rFonts w:ascii="宋体" w:eastAsia="宋体" w:hAnsi="宋体"/>
          <w:color w:val="000000"/>
          <w:sz w:val="24"/>
          <w:szCs w:val="24"/>
        </w:rPr>
      </w:pPr>
    </w:p>
    <w:p w14:paraId="302CA50B" w14:textId="77777777" w:rsidR="007F3EFF" w:rsidRPr="00021C43" w:rsidRDefault="007F3EFF">
      <w:pPr>
        <w:snapToGrid w:val="0"/>
        <w:spacing w:line="400" w:lineRule="exact"/>
        <w:jc w:val="left"/>
        <w:rPr>
          <w:rFonts w:ascii="宋体" w:eastAsia="宋体" w:hAnsi="宋体"/>
          <w:color w:val="000000"/>
          <w:sz w:val="20"/>
          <w:szCs w:val="20"/>
        </w:rPr>
      </w:pPr>
      <w:r w:rsidRPr="00021C43">
        <w:rPr>
          <w:rFonts w:ascii="宋体" w:eastAsia="宋体" w:hAnsi="宋体"/>
          <w:color w:val="000000"/>
          <w:szCs w:val="21"/>
        </w:rPr>
        <w:br w:type="page"/>
      </w:r>
    </w:p>
    <w:p w14:paraId="3BC458DC" w14:textId="77777777" w:rsidR="007F3EFF" w:rsidRDefault="007F3EFF" w:rsidP="00744181">
      <w:pPr>
        <w:sectPr w:rsidR="007F3EFF"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7691BCCC" w14:textId="77777777" w:rsidR="009E1C49" w:rsidRDefault="009E1C49"/>
    <w:sectPr w:rsidR="009E1C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3951" w14:textId="77777777" w:rsidR="00C06F76" w:rsidRDefault="00C06F76" w:rsidP="000B0248">
      <w:r>
        <w:separator/>
      </w:r>
    </w:p>
  </w:endnote>
  <w:endnote w:type="continuationSeparator" w:id="0">
    <w:p w14:paraId="120A7496" w14:textId="77777777" w:rsidR="00C06F76" w:rsidRDefault="00C06F76" w:rsidP="000B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75A0" w14:textId="77777777" w:rsidR="000B0248" w:rsidRDefault="000B02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81D0" w14:textId="77777777" w:rsidR="000B0248" w:rsidRDefault="000B024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04E7" w14:textId="77777777" w:rsidR="000B0248" w:rsidRDefault="000B02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C6595" w14:textId="77777777" w:rsidR="00C06F76" w:rsidRDefault="00C06F76" w:rsidP="000B0248">
      <w:r>
        <w:separator/>
      </w:r>
    </w:p>
  </w:footnote>
  <w:footnote w:type="continuationSeparator" w:id="0">
    <w:p w14:paraId="5BB20B85" w14:textId="77777777" w:rsidR="00C06F76" w:rsidRDefault="00C06F76" w:rsidP="000B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F46" w14:textId="4FB725F7" w:rsidR="000B0248" w:rsidRDefault="000B0248">
    <w:pPr>
      <w:pStyle w:val="a6"/>
    </w:pPr>
    <w:r>
      <w:rPr>
        <w:noProof/>
      </w:rPr>
      <w:pict w14:anchorId="40384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2"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F3F" w14:textId="4A679181" w:rsidR="000B0248" w:rsidRDefault="000B0248">
    <w:pPr>
      <w:pStyle w:val="a6"/>
    </w:pPr>
    <w:r>
      <w:rPr>
        <w:noProof/>
      </w:rPr>
      <w:pict w14:anchorId="0245E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3"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F3E" w14:textId="3866A30E" w:rsidR="000B0248" w:rsidRDefault="000B0248">
    <w:pPr>
      <w:pStyle w:val="a6"/>
    </w:pPr>
    <w:r>
      <w:rPr>
        <w:noProof/>
      </w:rPr>
      <w:pict w14:anchorId="548A1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221171"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8BE"/>
    <w:multiLevelType w:val="multilevel"/>
    <w:tmpl w:val="ACFCE37C"/>
    <w:lvl w:ilvl="0">
      <w:start w:val="1"/>
      <w:numFmt w:val="decimal"/>
      <w:lvlText w:val="一、"/>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6B7B0BDF"/>
    <w:multiLevelType w:val="multilevel"/>
    <w:tmpl w:val="404C185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2051025578">
    <w:abstractNumId w:val="0"/>
  </w:num>
  <w:num w:numId="2" w16cid:durableId="179760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FF"/>
    <w:rsid w:val="000B0248"/>
    <w:rsid w:val="007F3EFF"/>
    <w:rsid w:val="009E1C49"/>
    <w:rsid w:val="00C06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85EF8"/>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F3E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7F3EF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7F3EFF"/>
    <w:rPr>
      <w:rFonts w:asciiTheme="majorHAnsi" w:eastAsiaTheme="majorEastAsia" w:hAnsiTheme="majorHAnsi" w:cstheme="majorBidi"/>
      <w:b/>
      <w:bCs/>
      <w:sz w:val="32"/>
      <w:szCs w:val="32"/>
    </w:rPr>
  </w:style>
  <w:style w:type="paragraph" w:styleId="a6">
    <w:name w:val="header"/>
    <w:basedOn w:val="a"/>
    <w:link w:val="a7"/>
    <w:uiPriority w:val="99"/>
    <w:unhideWhenUsed/>
    <w:rsid w:val="000B02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B0248"/>
    <w:rPr>
      <w:sz w:val="18"/>
      <w:szCs w:val="18"/>
    </w:rPr>
  </w:style>
  <w:style w:type="paragraph" w:styleId="a8">
    <w:name w:val="footer"/>
    <w:basedOn w:val="a"/>
    <w:link w:val="a9"/>
    <w:uiPriority w:val="99"/>
    <w:unhideWhenUsed/>
    <w:rsid w:val="000B0248"/>
    <w:pPr>
      <w:tabs>
        <w:tab w:val="center" w:pos="4153"/>
        <w:tab w:val="right" w:pos="8306"/>
      </w:tabs>
      <w:snapToGrid w:val="0"/>
      <w:jc w:val="left"/>
    </w:pPr>
    <w:rPr>
      <w:sz w:val="18"/>
      <w:szCs w:val="18"/>
    </w:rPr>
  </w:style>
  <w:style w:type="character" w:customStyle="1" w:styleId="a9">
    <w:name w:val="页脚 字符"/>
    <w:basedOn w:val="a0"/>
    <w:link w:val="a8"/>
    <w:uiPriority w:val="99"/>
    <w:rsid w:val="000B02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2022-06-02T02:34:00Z</dcterms:modified>
</cp:coreProperties>
</file>